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92D1A" w14:textId="77777777" w:rsidR="00E81107" w:rsidRPr="00C24A1C" w:rsidRDefault="00E81107" w:rsidP="00505995">
      <w:pPr>
        <w:spacing w:after="0" w:line="240" w:lineRule="auto"/>
        <w:rPr>
          <w:sz w:val="24"/>
          <w:szCs w:val="24"/>
        </w:rPr>
      </w:pPr>
      <w:r w:rsidRPr="00C24A1C">
        <w:rPr>
          <w:sz w:val="24"/>
          <w:szCs w:val="24"/>
        </w:rPr>
        <w:t>For immediate release</w:t>
      </w:r>
    </w:p>
    <w:p w14:paraId="304B9688" w14:textId="2B124C9A" w:rsidR="0027759E" w:rsidRPr="0027759E" w:rsidRDefault="0027759E" w:rsidP="0027759E">
      <w:pPr>
        <w:spacing w:after="0" w:line="240" w:lineRule="auto"/>
        <w:rPr>
          <w:sz w:val="24"/>
          <w:szCs w:val="24"/>
        </w:rPr>
      </w:pPr>
      <w:r w:rsidRPr="0027759E">
        <w:rPr>
          <w:sz w:val="24"/>
          <w:szCs w:val="24"/>
        </w:rPr>
        <w:t>Conta</w:t>
      </w:r>
      <w:r>
        <w:rPr>
          <w:sz w:val="24"/>
          <w:szCs w:val="24"/>
        </w:rPr>
        <w:t>cts: Anthony Flint 617-503-2116</w:t>
      </w:r>
    </w:p>
    <w:p w14:paraId="089548ED" w14:textId="471DEB45" w:rsidR="00C24A1C" w:rsidRDefault="0027759E" w:rsidP="0027759E">
      <w:pPr>
        <w:spacing w:after="0" w:line="240" w:lineRule="auto"/>
        <w:rPr>
          <w:sz w:val="24"/>
          <w:szCs w:val="24"/>
        </w:rPr>
      </w:pPr>
      <w:r>
        <w:rPr>
          <w:sz w:val="24"/>
          <w:szCs w:val="24"/>
        </w:rPr>
        <w:t>Will Jason 617-503-2254</w:t>
      </w:r>
    </w:p>
    <w:p w14:paraId="06F063D9" w14:textId="77777777" w:rsidR="0027759E" w:rsidRPr="00C24A1C" w:rsidRDefault="0027759E" w:rsidP="0027759E">
      <w:pPr>
        <w:spacing w:after="0" w:line="240" w:lineRule="auto"/>
        <w:rPr>
          <w:sz w:val="24"/>
          <w:szCs w:val="24"/>
        </w:rPr>
      </w:pPr>
    </w:p>
    <w:p w14:paraId="621B63FE" w14:textId="55224220" w:rsidR="00C24A1C" w:rsidRPr="00C24A1C" w:rsidRDefault="006B5B09" w:rsidP="00505995">
      <w:pPr>
        <w:spacing w:after="0" w:line="240" w:lineRule="auto"/>
        <w:rPr>
          <w:sz w:val="24"/>
          <w:szCs w:val="24"/>
        </w:rPr>
      </w:pPr>
      <w:r>
        <w:rPr>
          <w:sz w:val="24"/>
          <w:szCs w:val="24"/>
        </w:rPr>
        <w:t>Lincoln Institute engages in Habitat III Conference to Promote Sustainable Cities</w:t>
      </w:r>
    </w:p>
    <w:p w14:paraId="4FD7F471" w14:textId="77777777" w:rsidR="00C24A1C" w:rsidRPr="00C24A1C" w:rsidRDefault="00C24A1C" w:rsidP="00505995">
      <w:pPr>
        <w:spacing w:after="0" w:line="240" w:lineRule="auto"/>
        <w:rPr>
          <w:sz w:val="24"/>
          <w:szCs w:val="24"/>
        </w:rPr>
      </w:pPr>
    </w:p>
    <w:p w14:paraId="721FECF8" w14:textId="34706916" w:rsidR="003F2746" w:rsidRDefault="00E81107" w:rsidP="00210BCB">
      <w:pPr>
        <w:spacing w:after="0" w:line="240" w:lineRule="auto"/>
        <w:rPr>
          <w:sz w:val="24"/>
          <w:szCs w:val="24"/>
        </w:rPr>
      </w:pPr>
      <w:r w:rsidRPr="00C24A1C">
        <w:rPr>
          <w:sz w:val="24"/>
          <w:szCs w:val="24"/>
        </w:rPr>
        <w:t>CAMBRIDGE, Mass. (</w:t>
      </w:r>
      <w:r w:rsidR="000324C1">
        <w:rPr>
          <w:sz w:val="24"/>
          <w:szCs w:val="24"/>
        </w:rPr>
        <w:t xml:space="preserve">October </w:t>
      </w:r>
      <w:r w:rsidR="002861F2">
        <w:rPr>
          <w:sz w:val="24"/>
          <w:szCs w:val="24"/>
        </w:rPr>
        <w:t>13</w:t>
      </w:r>
      <w:r w:rsidR="00505995">
        <w:rPr>
          <w:sz w:val="24"/>
          <w:szCs w:val="24"/>
        </w:rPr>
        <w:t xml:space="preserve">, 2016) – </w:t>
      </w:r>
      <w:r w:rsidR="00210BCB" w:rsidRPr="00210BCB">
        <w:rPr>
          <w:sz w:val="24"/>
          <w:szCs w:val="24"/>
        </w:rPr>
        <w:t xml:space="preserve">For billions of people worldwide, quality of life will depend on the way cities </w:t>
      </w:r>
      <w:r w:rsidR="008E4AF8">
        <w:rPr>
          <w:sz w:val="24"/>
          <w:szCs w:val="24"/>
        </w:rPr>
        <w:t>grow in the coming decades</w:t>
      </w:r>
      <w:r w:rsidR="003F2746">
        <w:rPr>
          <w:sz w:val="24"/>
          <w:szCs w:val="24"/>
        </w:rPr>
        <w:t>.</w:t>
      </w:r>
      <w:r w:rsidR="00FB5CE0">
        <w:rPr>
          <w:sz w:val="24"/>
          <w:szCs w:val="24"/>
        </w:rPr>
        <w:t xml:space="preserve"> </w:t>
      </w:r>
      <w:r w:rsidR="00812DAE">
        <w:rPr>
          <w:sz w:val="24"/>
          <w:szCs w:val="24"/>
        </w:rPr>
        <w:t xml:space="preserve">The </w:t>
      </w:r>
      <w:r w:rsidR="00210BCB" w:rsidRPr="00210BCB">
        <w:rPr>
          <w:sz w:val="24"/>
          <w:szCs w:val="24"/>
        </w:rPr>
        <w:t xml:space="preserve">Lincoln Institute </w:t>
      </w:r>
      <w:r w:rsidR="00FB5CE0">
        <w:rPr>
          <w:sz w:val="24"/>
          <w:szCs w:val="24"/>
        </w:rPr>
        <w:t xml:space="preserve">will play an active role </w:t>
      </w:r>
      <w:r w:rsidR="008F500B">
        <w:rPr>
          <w:sz w:val="24"/>
          <w:szCs w:val="24"/>
        </w:rPr>
        <w:t xml:space="preserve">at </w:t>
      </w:r>
      <w:r w:rsidR="00210BCB">
        <w:rPr>
          <w:sz w:val="24"/>
          <w:szCs w:val="24"/>
        </w:rPr>
        <w:t>the</w:t>
      </w:r>
      <w:r w:rsidR="00314ED5">
        <w:rPr>
          <w:sz w:val="24"/>
          <w:szCs w:val="24"/>
        </w:rPr>
        <w:t xml:space="preserve"> historic</w:t>
      </w:r>
      <w:r w:rsidR="00210BCB" w:rsidRPr="00210BCB">
        <w:rPr>
          <w:sz w:val="24"/>
          <w:szCs w:val="24"/>
        </w:rPr>
        <w:t xml:space="preserve"> United Nations Conference on Housing and Sustainable Urban Development</w:t>
      </w:r>
      <w:r w:rsidR="00FB5CE0">
        <w:rPr>
          <w:sz w:val="24"/>
          <w:szCs w:val="24"/>
        </w:rPr>
        <w:t xml:space="preserve"> (</w:t>
      </w:r>
      <w:hyperlink r:id="rId8" w:history="1">
        <w:r w:rsidR="00FB5CE0" w:rsidRPr="00DD212C">
          <w:rPr>
            <w:rStyle w:val="Hyperlink"/>
            <w:sz w:val="24"/>
            <w:szCs w:val="24"/>
          </w:rPr>
          <w:t>Habitat III</w:t>
        </w:r>
      </w:hyperlink>
      <w:r w:rsidR="00FB5CE0">
        <w:rPr>
          <w:sz w:val="24"/>
          <w:szCs w:val="24"/>
        </w:rPr>
        <w:t xml:space="preserve">) </w:t>
      </w:r>
      <w:r w:rsidR="00FB5CE0" w:rsidRPr="00210BCB">
        <w:rPr>
          <w:sz w:val="24"/>
          <w:szCs w:val="24"/>
        </w:rPr>
        <w:t xml:space="preserve">from October </w:t>
      </w:r>
      <w:r w:rsidR="00FB5CE0">
        <w:rPr>
          <w:sz w:val="24"/>
          <w:szCs w:val="24"/>
        </w:rPr>
        <w:t>17-20</w:t>
      </w:r>
      <w:r w:rsidR="00210BCB" w:rsidRPr="00210BCB">
        <w:rPr>
          <w:sz w:val="24"/>
          <w:szCs w:val="24"/>
        </w:rPr>
        <w:t xml:space="preserve"> </w:t>
      </w:r>
      <w:r w:rsidR="00FB5CE0">
        <w:rPr>
          <w:sz w:val="24"/>
          <w:szCs w:val="24"/>
        </w:rPr>
        <w:t>in Quito, Ecuador, where nearly 200 nations are expected to adopt the New Urban Agenda, a framework for sustainable urban development</w:t>
      </w:r>
      <w:r w:rsidR="00314ED5">
        <w:rPr>
          <w:sz w:val="24"/>
          <w:szCs w:val="24"/>
        </w:rPr>
        <w:t>.</w:t>
      </w:r>
    </w:p>
    <w:p w14:paraId="2E6C8846" w14:textId="77777777" w:rsidR="003F2746" w:rsidRDefault="003F2746" w:rsidP="00210BCB">
      <w:pPr>
        <w:spacing w:after="0" w:line="240" w:lineRule="auto"/>
        <w:rPr>
          <w:sz w:val="24"/>
          <w:szCs w:val="24"/>
        </w:rPr>
      </w:pPr>
    </w:p>
    <w:p w14:paraId="4205ED0F" w14:textId="4C05A5DC" w:rsidR="00210BCB" w:rsidRDefault="00210BCB" w:rsidP="00210BCB">
      <w:pPr>
        <w:spacing w:after="0" w:line="240" w:lineRule="auto"/>
        <w:rPr>
          <w:sz w:val="24"/>
          <w:szCs w:val="24"/>
        </w:rPr>
      </w:pPr>
      <w:r>
        <w:rPr>
          <w:sz w:val="24"/>
          <w:szCs w:val="24"/>
        </w:rPr>
        <w:t xml:space="preserve">The </w:t>
      </w:r>
      <w:r w:rsidR="00314ED5">
        <w:rPr>
          <w:sz w:val="24"/>
          <w:szCs w:val="24"/>
        </w:rPr>
        <w:t>Lincoln Institute</w:t>
      </w:r>
      <w:r w:rsidR="00830660">
        <w:rPr>
          <w:sz w:val="24"/>
          <w:szCs w:val="24"/>
        </w:rPr>
        <w:t xml:space="preserve"> is working to </w:t>
      </w:r>
      <w:r w:rsidR="00E12697">
        <w:rPr>
          <w:sz w:val="24"/>
          <w:szCs w:val="24"/>
        </w:rPr>
        <w:t>advance</w:t>
      </w:r>
      <w:r w:rsidR="00B45962">
        <w:rPr>
          <w:sz w:val="24"/>
          <w:szCs w:val="24"/>
        </w:rPr>
        <w:t xml:space="preserve"> effective land policies to help make cities more </w:t>
      </w:r>
      <w:r w:rsidRPr="00210BCB">
        <w:rPr>
          <w:sz w:val="24"/>
          <w:szCs w:val="24"/>
        </w:rPr>
        <w:t>environmentally, social</w:t>
      </w:r>
      <w:r w:rsidR="00B45962">
        <w:rPr>
          <w:sz w:val="24"/>
          <w:szCs w:val="24"/>
        </w:rPr>
        <w:t xml:space="preserve">ly, and financially sustainable. </w:t>
      </w:r>
      <w:r w:rsidR="00830660">
        <w:rPr>
          <w:sz w:val="24"/>
          <w:szCs w:val="24"/>
        </w:rPr>
        <w:t>With this goal in mind, the</w:t>
      </w:r>
      <w:r w:rsidR="00440889">
        <w:rPr>
          <w:sz w:val="24"/>
          <w:szCs w:val="24"/>
        </w:rPr>
        <w:t xml:space="preserve"> </w:t>
      </w:r>
      <w:r w:rsidR="0074017A">
        <w:rPr>
          <w:sz w:val="24"/>
          <w:szCs w:val="24"/>
        </w:rPr>
        <w:t>ins</w:t>
      </w:r>
      <w:r w:rsidR="00440889">
        <w:rPr>
          <w:sz w:val="24"/>
          <w:szCs w:val="24"/>
        </w:rPr>
        <w:t xml:space="preserve">titute has </w:t>
      </w:r>
      <w:r w:rsidR="00830660">
        <w:rPr>
          <w:sz w:val="24"/>
          <w:szCs w:val="24"/>
        </w:rPr>
        <w:t xml:space="preserve">contributed to the </w:t>
      </w:r>
      <w:r w:rsidR="00440889">
        <w:rPr>
          <w:sz w:val="24"/>
          <w:szCs w:val="24"/>
        </w:rPr>
        <w:t xml:space="preserve">Habitat III </w:t>
      </w:r>
      <w:r w:rsidR="00830660">
        <w:rPr>
          <w:sz w:val="24"/>
          <w:szCs w:val="24"/>
        </w:rPr>
        <w:t xml:space="preserve">process over the past two years </w:t>
      </w:r>
      <w:r w:rsidR="002E10DD">
        <w:rPr>
          <w:sz w:val="24"/>
          <w:szCs w:val="24"/>
        </w:rPr>
        <w:t>through the following roles</w:t>
      </w:r>
      <w:r w:rsidR="00B45962">
        <w:rPr>
          <w:sz w:val="24"/>
          <w:szCs w:val="24"/>
        </w:rPr>
        <w:t>:</w:t>
      </w:r>
    </w:p>
    <w:p w14:paraId="1B70902D" w14:textId="77777777" w:rsidR="00210BCB" w:rsidRDefault="00210BCB" w:rsidP="00210BCB">
      <w:pPr>
        <w:spacing w:after="0" w:line="240" w:lineRule="auto"/>
        <w:rPr>
          <w:sz w:val="24"/>
          <w:szCs w:val="24"/>
        </w:rPr>
      </w:pPr>
    </w:p>
    <w:p w14:paraId="460B1638" w14:textId="77777777" w:rsidR="00210BCB" w:rsidRDefault="00210BCB" w:rsidP="00210BCB">
      <w:pPr>
        <w:pStyle w:val="ListParagraph"/>
        <w:numPr>
          <w:ilvl w:val="0"/>
          <w:numId w:val="3"/>
        </w:numPr>
        <w:spacing w:after="0" w:line="240" w:lineRule="auto"/>
        <w:rPr>
          <w:sz w:val="24"/>
          <w:szCs w:val="24"/>
        </w:rPr>
      </w:pPr>
      <w:r>
        <w:rPr>
          <w:sz w:val="24"/>
          <w:szCs w:val="24"/>
        </w:rPr>
        <w:t>C</w:t>
      </w:r>
      <w:r w:rsidRPr="00210BCB">
        <w:rPr>
          <w:sz w:val="24"/>
          <w:szCs w:val="24"/>
        </w:rPr>
        <w:t>o-lead of the Habitat III Policy Unit on Municipal F</w:t>
      </w:r>
      <w:r>
        <w:rPr>
          <w:sz w:val="24"/>
          <w:szCs w:val="24"/>
        </w:rPr>
        <w:t>inance and Local Fiscal Systems</w:t>
      </w:r>
      <w:r w:rsidRPr="00210BCB">
        <w:rPr>
          <w:sz w:val="24"/>
          <w:szCs w:val="24"/>
        </w:rPr>
        <w:t xml:space="preserve"> </w:t>
      </w:r>
    </w:p>
    <w:p w14:paraId="68635377" w14:textId="59F7F22B" w:rsidR="00210BCB" w:rsidRDefault="00210BCB" w:rsidP="00210BCB">
      <w:pPr>
        <w:pStyle w:val="ListParagraph"/>
        <w:numPr>
          <w:ilvl w:val="0"/>
          <w:numId w:val="3"/>
        </w:numPr>
        <w:spacing w:after="0" w:line="240" w:lineRule="auto"/>
        <w:rPr>
          <w:sz w:val="24"/>
          <w:szCs w:val="24"/>
        </w:rPr>
      </w:pPr>
      <w:r>
        <w:rPr>
          <w:sz w:val="24"/>
          <w:szCs w:val="24"/>
        </w:rPr>
        <w:t>Co-lead</w:t>
      </w:r>
      <w:r w:rsidRPr="00210BCB">
        <w:rPr>
          <w:sz w:val="24"/>
          <w:szCs w:val="24"/>
        </w:rPr>
        <w:t xml:space="preserve"> </w:t>
      </w:r>
      <w:r>
        <w:rPr>
          <w:sz w:val="24"/>
          <w:szCs w:val="24"/>
        </w:rPr>
        <w:t xml:space="preserve">of </w:t>
      </w:r>
      <w:r w:rsidRPr="00210BCB">
        <w:rPr>
          <w:sz w:val="24"/>
          <w:szCs w:val="24"/>
        </w:rPr>
        <w:t xml:space="preserve">the General Assembly of Partners Research and Academia </w:t>
      </w:r>
      <w:r w:rsidR="00383BE4">
        <w:rPr>
          <w:sz w:val="24"/>
          <w:szCs w:val="24"/>
        </w:rPr>
        <w:t xml:space="preserve">Partner </w:t>
      </w:r>
      <w:r w:rsidRPr="00210BCB">
        <w:rPr>
          <w:sz w:val="24"/>
          <w:szCs w:val="24"/>
        </w:rPr>
        <w:t>Constituent Group</w:t>
      </w:r>
    </w:p>
    <w:p w14:paraId="503DA31B" w14:textId="77777777" w:rsidR="00210BCB" w:rsidRDefault="00210BCB" w:rsidP="00210BCB">
      <w:pPr>
        <w:pStyle w:val="ListParagraph"/>
        <w:numPr>
          <w:ilvl w:val="0"/>
          <w:numId w:val="3"/>
        </w:numPr>
        <w:spacing w:after="0" w:line="240" w:lineRule="auto"/>
        <w:rPr>
          <w:sz w:val="24"/>
          <w:szCs w:val="24"/>
        </w:rPr>
      </w:pPr>
      <w:r>
        <w:rPr>
          <w:sz w:val="24"/>
          <w:szCs w:val="24"/>
        </w:rPr>
        <w:t>Member</w:t>
      </w:r>
      <w:r w:rsidRPr="00210BCB">
        <w:rPr>
          <w:sz w:val="24"/>
          <w:szCs w:val="24"/>
        </w:rPr>
        <w:t xml:space="preserve"> of the U.S. Nati</w:t>
      </w:r>
      <w:r>
        <w:rPr>
          <w:sz w:val="24"/>
          <w:szCs w:val="24"/>
        </w:rPr>
        <w:t>onal Committee for Habitat III</w:t>
      </w:r>
    </w:p>
    <w:p w14:paraId="56D9E8C1" w14:textId="1AE4ECE2" w:rsidR="00C24A1C" w:rsidRDefault="00210BCB" w:rsidP="00660B57">
      <w:pPr>
        <w:pStyle w:val="ListParagraph"/>
        <w:numPr>
          <w:ilvl w:val="0"/>
          <w:numId w:val="3"/>
        </w:numPr>
        <w:spacing w:after="0" w:line="240" w:lineRule="auto"/>
        <w:rPr>
          <w:sz w:val="24"/>
          <w:szCs w:val="24"/>
        </w:rPr>
      </w:pPr>
      <w:r w:rsidRPr="00210BCB">
        <w:rPr>
          <w:sz w:val="24"/>
          <w:szCs w:val="24"/>
        </w:rPr>
        <w:t xml:space="preserve">Expert on the </w:t>
      </w:r>
      <w:r w:rsidR="002C6186">
        <w:rPr>
          <w:sz w:val="24"/>
          <w:szCs w:val="24"/>
        </w:rPr>
        <w:t xml:space="preserve">Habitat III </w:t>
      </w:r>
      <w:r w:rsidRPr="00210BCB">
        <w:rPr>
          <w:sz w:val="24"/>
          <w:szCs w:val="24"/>
        </w:rPr>
        <w:t>Policy Unit on Urban Spatial Strategi</w:t>
      </w:r>
      <w:r w:rsidR="002E10DD">
        <w:rPr>
          <w:sz w:val="24"/>
          <w:szCs w:val="24"/>
        </w:rPr>
        <w:t>es: Land Market and Segregation</w:t>
      </w:r>
    </w:p>
    <w:p w14:paraId="641F3291" w14:textId="77777777" w:rsidR="00210BCB" w:rsidRDefault="00210BCB" w:rsidP="00210BCB">
      <w:pPr>
        <w:spacing w:after="0" w:line="240" w:lineRule="auto"/>
        <w:rPr>
          <w:sz w:val="24"/>
          <w:szCs w:val="24"/>
        </w:rPr>
      </w:pPr>
    </w:p>
    <w:p w14:paraId="5F4FA8AA" w14:textId="2C536593" w:rsidR="00830660" w:rsidRDefault="002861F2" w:rsidP="00210BCB">
      <w:pPr>
        <w:spacing w:after="0" w:line="240" w:lineRule="auto"/>
        <w:rPr>
          <w:sz w:val="24"/>
          <w:szCs w:val="24"/>
        </w:rPr>
      </w:pPr>
      <w:r>
        <w:rPr>
          <w:sz w:val="24"/>
          <w:szCs w:val="24"/>
        </w:rPr>
        <w:t>After</w:t>
      </w:r>
      <w:r w:rsidR="006B5B09">
        <w:rPr>
          <w:sz w:val="24"/>
          <w:szCs w:val="24"/>
        </w:rPr>
        <w:t xml:space="preserve"> </w:t>
      </w:r>
      <w:r>
        <w:rPr>
          <w:sz w:val="24"/>
          <w:szCs w:val="24"/>
        </w:rPr>
        <w:t xml:space="preserve">the adoption of a </w:t>
      </w:r>
      <w:r w:rsidR="006B5B09">
        <w:rPr>
          <w:sz w:val="24"/>
          <w:szCs w:val="24"/>
        </w:rPr>
        <w:t xml:space="preserve">draft </w:t>
      </w:r>
      <w:r w:rsidR="004B7CAE">
        <w:rPr>
          <w:sz w:val="24"/>
          <w:szCs w:val="24"/>
        </w:rPr>
        <w:t>New Urban Agenda</w:t>
      </w:r>
      <w:r w:rsidR="006B5B09">
        <w:rPr>
          <w:sz w:val="24"/>
          <w:szCs w:val="24"/>
        </w:rPr>
        <w:t xml:space="preserve"> </w:t>
      </w:r>
      <w:r>
        <w:rPr>
          <w:sz w:val="24"/>
          <w:szCs w:val="24"/>
        </w:rPr>
        <w:t>i</w:t>
      </w:r>
      <w:r w:rsidR="002E10DD">
        <w:rPr>
          <w:sz w:val="24"/>
          <w:szCs w:val="24"/>
        </w:rPr>
        <w:t>n September</w:t>
      </w:r>
      <w:r w:rsidR="006B5B09">
        <w:rPr>
          <w:sz w:val="24"/>
          <w:szCs w:val="24"/>
        </w:rPr>
        <w:t xml:space="preserve">, the Lincoln Institute is now focused on implementation. The institute is focused on promoting municipal fiscal health, helping cities employ </w:t>
      </w:r>
      <w:r w:rsidR="006B5B09" w:rsidRPr="006B5B09">
        <w:rPr>
          <w:sz w:val="24"/>
          <w:szCs w:val="24"/>
        </w:rPr>
        <w:t>land-based finance tools—property tax and land value capture—to pay for th</w:t>
      </w:r>
      <w:r w:rsidR="006B5B09">
        <w:rPr>
          <w:sz w:val="24"/>
          <w:szCs w:val="24"/>
        </w:rPr>
        <w:t xml:space="preserve">e infrastructure they will need, and creating tools such as the </w:t>
      </w:r>
      <w:hyperlink r:id="rId9" w:history="1">
        <w:r w:rsidR="006B5B09" w:rsidRPr="00064824">
          <w:rPr>
            <w:rStyle w:val="Hyperlink"/>
            <w:sz w:val="24"/>
            <w:szCs w:val="24"/>
          </w:rPr>
          <w:t>Atlas of Urban Expansion</w:t>
        </w:r>
      </w:hyperlink>
      <w:r w:rsidR="006B5B09">
        <w:rPr>
          <w:sz w:val="24"/>
          <w:szCs w:val="24"/>
        </w:rPr>
        <w:t xml:space="preserve"> and global </w:t>
      </w:r>
      <w:hyperlink r:id="rId10" w:history="1">
        <w:r w:rsidR="006B5B09" w:rsidRPr="00064824">
          <w:rPr>
            <w:rStyle w:val="Hyperlink"/>
            <w:sz w:val="24"/>
            <w:szCs w:val="24"/>
          </w:rPr>
          <w:t>municipal fiscal database</w:t>
        </w:r>
      </w:hyperlink>
      <w:r w:rsidR="006B5B09">
        <w:rPr>
          <w:sz w:val="24"/>
          <w:szCs w:val="24"/>
        </w:rPr>
        <w:t xml:space="preserve"> to monitor urban expansion and fiscal health.</w:t>
      </w:r>
      <w:r w:rsidR="00080E71">
        <w:rPr>
          <w:sz w:val="24"/>
          <w:szCs w:val="24"/>
        </w:rPr>
        <w:t xml:space="preserve"> </w:t>
      </w:r>
    </w:p>
    <w:p w14:paraId="2A195306" w14:textId="77777777" w:rsidR="00830660" w:rsidRDefault="00830660" w:rsidP="00210BCB">
      <w:pPr>
        <w:spacing w:after="0" w:line="240" w:lineRule="auto"/>
        <w:rPr>
          <w:sz w:val="24"/>
          <w:szCs w:val="24"/>
        </w:rPr>
      </w:pPr>
    </w:p>
    <w:p w14:paraId="6EC0E516" w14:textId="395D34CE" w:rsidR="006B5B09" w:rsidRDefault="00080E71" w:rsidP="00210BCB">
      <w:pPr>
        <w:spacing w:after="0" w:line="240" w:lineRule="auto"/>
        <w:rPr>
          <w:sz w:val="24"/>
          <w:szCs w:val="24"/>
        </w:rPr>
      </w:pPr>
      <w:r>
        <w:rPr>
          <w:sz w:val="24"/>
          <w:szCs w:val="24"/>
        </w:rPr>
        <w:t xml:space="preserve">The following is a schedule of the Habitat III sessions in which we </w:t>
      </w:r>
      <w:r w:rsidR="006E5B49">
        <w:rPr>
          <w:sz w:val="24"/>
          <w:szCs w:val="24"/>
        </w:rPr>
        <w:t>are</w:t>
      </w:r>
      <w:r>
        <w:rPr>
          <w:sz w:val="24"/>
          <w:szCs w:val="24"/>
        </w:rPr>
        <w:t xml:space="preserve"> involved:</w:t>
      </w:r>
    </w:p>
    <w:p w14:paraId="18BF5AD9" w14:textId="77777777" w:rsidR="006D57A2" w:rsidRDefault="006D57A2" w:rsidP="00210BCB">
      <w:pPr>
        <w:spacing w:after="0" w:line="240" w:lineRule="auto"/>
        <w:rPr>
          <w:b/>
          <w:sz w:val="24"/>
          <w:szCs w:val="24"/>
        </w:rPr>
      </w:pPr>
    </w:p>
    <w:p w14:paraId="3D759DEB" w14:textId="77777777" w:rsidR="006D57A2" w:rsidRPr="006D57A2" w:rsidRDefault="006D57A2" w:rsidP="006D57A2">
      <w:pPr>
        <w:spacing w:after="0" w:line="240" w:lineRule="auto"/>
        <w:rPr>
          <w:sz w:val="24"/>
          <w:szCs w:val="24"/>
        </w:rPr>
      </w:pPr>
      <w:r w:rsidRPr="006D57A2">
        <w:rPr>
          <w:b/>
          <w:bCs/>
          <w:sz w:val="24"/>
          <w:szCs w:val="24"/>
          <w:u w:val="single"/>
        </w:rPr>
        <w:t>SUNDAY, OCTOBER 16</w:t>
      </w:r>
    </w:p>
    <w:p w14:paraId="549D9A75" w14:textId="06C851D1" w:rsidR="006D57A2" w:rsidRPr="006D57A2" w:rsidRDefault="006D57A2" w:rsidP="006D57A2">
      <w:pPr>
        <w:spacing w:after="0" w:line="240" w:lineRule="auto"/>
        <w:rPr>
          <w:sz w:val="24"/>
          <w:szCs w:val="24"/>
        </w:rPr>
      </w:pPr>
      <w:r w:rsidRPr="006D57A2">
        <w:rPr>
          <w:b/>
          <w:bCs/>
          <w:sz w:val="24"/>
          <w:szCs w:val="24"/>
        </w:rPr>
        <w:t>Keynote address by Lincoln Insti</w:t>
      </w:r>
      <w:r>
        <w:rPr>
          <w:b/>
          <w:bCs/>
          <w:sz w:val="24"/>
          <w:szCs w:val="24"/>
        </w:rPr>
        <w:t xml:space="preserve">tute of Land Policy President </w:t>
      </w:r>
      <w:r w:rsidRPr="006D57A2">
        <w:rPr>
          <w:b/>
          <w:bCs/>
          <w:sz w:val="24"/>
          <w:szCs w:val="24"/>
        </w:rPr>
        <w:t>George “Mac” McCarthy: The Next Four Days and the Next 20 Years: Our Last Chance to Get Urbanization Right - 5:</w:t>
      </w:r>
      <w:r w:rsidR="008504DD">
        <w:rPr>
          <w:b/>
          <w:bCs/>
          <w:sz w:val="24"/>
          <w:szCs w:val="24"/>
        </w:rPr>
        <w:t>45</w:t>
      </w:r>
      <w:r w:rsidRPr="006D57A2">
        <w:rPr>
          <w:b/>
          <w:bCs/>
          <w:sz w:val="24"/>
          <w:szCs w:val="24"/>
        </w:rPr>
        <w:t xml:space="preserve"> p.m.</w:t>
      </w:r>
    </w:p>
    <w:p w14:paraId="3D3B4F9F" w14:textId="7A14D520" w:rsidR="006D57A2" w:rsidRPr="006D57A2" w:rsidRDefault="006D57A2" w:rsidP="006D57A2">
      <w:pPr>
        <w:spacing w:after="0" w:line="240" w:lineRule="auto"/>
        <w:rPr>
          <w:sz w:val="24"/>
          <w:szCs w:val="24"/>
        </w:rPr>
      </w:pPr>
      <w:r w:rsidRPr="006D57A2">
        <w:rPr>
          <w:sz w:val="24"/>
          <w:szCs w:val="24"/>
        </w:rPr>
        <w:t xml:space="preserve">Location: </w:t>
      </w:r>
      <w:r w:rsidR="00A02EE4" w:rsidRPr="006D57A2">
        <w:rPr>
          <w:sz w:val="24"/>
          <w:szCs w:val="24"/>
        </w:rPr>
        <w:t xml:space="preserve">Next City World Stage Pavilion, </w:t>
      </w:r>
      <w:r w:rsidR="00796856">
        <w:rPr>
          <w:sz w:val="24"/>
          <w:szCs w:val="24"/>
        </w:rPr>
        <w:t>Habitat Expo</w:t>
      </w:r>
      <w:r w:rsidR="00A02EE4" w:rsidRPr="006D57A2">
        <w:rPr>
          <w:sz w:val="24"/>
          <w:szCs w:val="24"/>
        </w:rPr>
        <w:t>, Stand B30</w:t>
      </w:r>
    </w:p>
    <w:p w14:paraId="3D0D6C86" w14:textId="77777777" w:rsidR="00080E71" w:rsidRDefault="00080E71" w:rsidP="006D57A2">
      <w:pPr>
        <w:spacing w:after="0" w:line="240" w:lineRule="auto"/>
        <w:rPr>
          <w:b/>
          <w:bCs/>
          <w:sz w:val="24"/>
          <w:szCs w:val="24"/>
          <w:u w:val="single"/>
        </w:rPr>
      </w:pPr>
    </w:p>
    <w:p w14:paraId="3902AEDB" w14:textId="77777777" w:rsidR="006D57A2" w:rsidRPr="006D57A2" w:rsidRDefault="006D57A2" w:rsidP="006D57A2">
      <w:pPr>
        <w:spacing w:after="0" w:line="240" w:lineRule="auto"/>
        <w:rPr>
          <w:sz w:val="24"/>
          <w:szCs w:val="24"/>
        </w:rPr>
      </w:pPr>
      <w:r w:rsidRPr="006D57A2">
        <w:rPr>
          <w:b/>
          <w:bCs/>
          <w:sz w:val="24"/>
          <w:szCs w:val="24"/>
          <w:u w:val="single"/>
        </w:rPr>
        <w:t>MONDAY, OCTOBER 17</w:t>
      </w:r>
    </w:p>
    <w:p w14:paraId="79DF335D" w14:textId="1CE5AA4C" w:rsidR="006D57A2" w:rsidRPr="006E5B49" w:rsidRDefault="00F4064D" w:rsidP="006D57A2">
      <w:pPr>
        <w:spacing w:after="0" w:line="240" w:lineRule="auto"/>
        <w:rPr>
          <w:b/>
          <w:bCs/>
          <w:sz w:val="24"/>
          <w:szCs w:val="24"/>
        </w:rPr>
      </w:pPr>
      <w:hyperlink r:id="rId11" w:history="1">
        <w:r w:rsidR="006E5B49" w:rsidRPr="006E5B49">
          <w:rPr>
            <w:rStyle w:val="Hyperlink"/>
            <w:b/>
            <w:bCs/>
            <w:sz w:val="24"/>
            <w:szCs w:val="24"/>
          </w:rPr>
          <w:t>UN-Habitat Special Session: Municipal Finance</w:t>
        </w:r>
      </w:hyperlink>
      <w:r w:rsidR="006E5B49">
        <w:rPr>
          <w:b/>
          <w:bCs/>
          <w:sz w:val="24"/>
          <w:szCs w:val="24"/>
        </w:rPr>
        <w:t xml:space="preserve"> </w:t>
      </w:r>
      <w:r w:rsidR="006D57A2" w:rsidRPr="006D57A2">
        <w:rPr>
          <w:b/>
          <w:bCs/>
          <w:sz w:val="24"/>
          <w:szCs w:val="24"/>
        </w:rPr>
        <w:t>- 1:30 p.m. to 3:30 p.m.</w:t>
      </w:r>
    </w:p>
    <w:p w14:paraId="7B46423F" w14:textId="39C1868D" w:rsidR="006D57A2" w:rsidRPr="006D57A2" w:rsidRDefault="006D57A2" w:rsidP="006D57A2">
      <w:pPr>
        <w:spacing w:after="0" w:line="240" w:lineRule="auto"/>
        <w:rPr>
          <w:sz w:val="24"/>
          <w:szCs w:val="24"/>
        </w:rPr>
      </w:pPr>
      <w:r w:rsidRPr="006D57A2">
        <w:rPr>
          <w:sz w:val="24"/>
          <w:szCs w:val="24"/>
        </w:rPr>
        <w:t xml:space="preserve">Location: Casa de la Cultura, Room </w:t>
      </w:r>
      <w:r w:rsidR="00774E94">
        <w:rPr>
          <w:sz w:val="24"/>
          <w:szCs w:val="24"/>
        </w:rPr>
        <w:t>R</w:t>
      </w:r>
      <w:r w:rsidRPr="006D57A2">
        <w:rPr>
          <w:sz w:val="24"/>
          <w:szCs w:val="24"/>
        </w:rPr>
        <w:t>17</w:t>
      </w:r>
    </w:p>
    <w:p w14:paraId="51685C8D" w14:textId="77777777" w:rsidR="006D57A2" w:rsidRPr="006D57A2" w:rsidRDefault="006D57A2" w:rsidP="006D57A2">
      <w:pPr>
        <w:spacing w:after="0" w:line="240" w:lineRule="auto"/>
        <w:rPr>
          <w:sz w:val="24"/>
          <w:szCs w:val="24"/>
        </w:rPr>
      </w:pPr>
    </w:p>
    <w:p w14:paraId="24B7E5DF" w14:textId="77777777" w:rsidR="006E5B49" w:rsidRPr="006E5B49" w:rsidRDefault="006E5B49" w:rsidP="006E5B49">
      <w:pPr>
        <w:spacing w:after="0" w:line="240" w:lineRule="auto"/>
        <w:rPr>
          <w:b/>
          <w:bCs/>
          <w:sz w:val="24"/>
          <w:szCs w:val="24"/>
        </w:rPr>
      </w:pPr>
      <w:r w:rsidRPr="006E5B49">
        <w:rPr>
          <w:b/>
          <w:bCs/>
          <w:sz w:val="24"/>
          <w:szCs w:val="24"/>
        </w:rPr>
        <w:t xml:space="preserve">Committee on Local Finance for Development / City of Rabat Networking Event: </w:t>
      </w:r>
      <w:hyperlink r:id="rId12" w:history="1">
        <w:r w:rsidRPr="006E5B49">
          <w:rPr>
            <w:rStyle w:val="Hyperlink"/>
            <w:b/>
            <w:bCs/>
            <w:sz w:val="24"/>
            <w:szCs w:val="24"/>
          </w:rPr>
          <w:t>Financing the New Urban Agenda: Towards a global observatory on local finances</w:t>
        </w:r>
      </w:hyperlink>
    </w:p>
    <w:p w14:paraId="3DFA53FC" w14:textId="77777777" w:rsidR="006E5B49" w:rsidRPr="006E5B49" w:rsidRDefault="006E5B49" w:rsidP="006E5B49">
      <w:pPr>
        <w:spacing w:after="0" w:line="240" w:lineRule="auto"/>
        <w:rPr>
          <w:b/>
          <w:bCs/>
          <w:sz w:val="24"/>
          <w:szCs w:val="24"/>
        </w:rPr>
      </w:pPr>
      <w:r w:rsidRPr="006E5B49">
        <w:rPr>
          <w:b/>
          <w:bCs/>
          <w:sz w:val="24"/>
          <w:szCs w:val="24"/>
        </w:rPr>
        <w:t>- 4.30 p.m. to 6.30 p.m.</w:t>
      </w:r>
    </w:p>
    <w:p w14:paraId="4747ED9A" w14:textId="77777777" w:rsidR="006D57A2" w:rsidRPr="006D57A2" w:rsidRDefault="006D57A2" w:rsidP="006D57A2">
      <w:pPr>
        <w:spacing w:after="0" w:line="240" w:lineRule="auto"/>
        <w:rPr>
          <w:sz w:val="24"/>
          <w:szCs w:val="24"/>
        </w:rPr>
      </w:pPr>
      <w:r w:rsidRPr="006D57A2">
        <w:rPr>
          <w:sz w:val="24"/>
          <w:szCs w:val="24"/>
        </w:rPr>
        <w:t>Location: Casa de la Cultura, Room R12</w:t>
      </w:r>
    </w:p>
    <w:p w14:paraId="299AABA0" w14:textId="77777777" w:rsidR="006D57A2" w:rsidRDefault="006D57A2" w:rsidP="006D57A2">
      <w:pPr>
        <w:spacing w:after="0" w:line="240" w:lineRule="auto"/>
        <w:rPr>
          <w:b/>
          <w:bCs/>
          <w:sz w:val="24"/>
          <w:szCs w:val="24"/>
          <w:u w:val="single"/>
        </w:rPr>
      </w:pPr>
    </w:p>
    <w:p w14:paraId="327472DC" w14:textId="77777777" w:rsidR="00080E71" w:rsidRDefault="00080E71" w:rsidP="006D57A2">
      <w:pPr>
        <w:spacing w:after="0" w:line="240" w:lineRule="auto"/>
        <w:rPr>
          <w:b/>
          <w:bCs/>
          <w:sz w:val="24"/>
          <w:szCs w:val="24"/>
          <w:u w:val="single"/>
        </w:rPr>
      </w:pPr>
    </w:p>
    <w:p w14:paraId="2D731818" w14:textId="77777777" w:rsidR="006D57A2" w:rsidRPr="006D57A2" w:rsidRDefault="006D57A2" w:rsidP="006D57A2">
      <w:pPr>
        <w:spacing w:after="0" w:line="240" w:lineRule="auto"/>
        <w:rPr>
          <w:sz w:val="24"/>
          <w:szCs w:val="24"/>
        </w:rPr>
      </w:pPr>
      <w:r w:rsidRPr="006D57A2">
        <w:rPr>
          <w:b/>
          <w:bCs/>
          <w:sz w:val="24"/>
          <w:szCs w:val="24"/>
          <w:u w:val="single"/>
        </w:rPr>
        <w:t>TUESDAY, OCTOBER 18</w:t>
      </w:r>
    </w:p>
    <w:p w14:paraId="337020D1" w14:textId="77777777" w:rsidR="006D57A2" w:rsidRPr="006D57A2" w:rsidRDefault="006D57A2" w:rsidP="006D57A2">
      <w:pPr>
        <w:spacing w:after="0" w:line="240" w:lineRule="auto"/>
        <w:rPr>
          <w:sz w:val="24"/>
          <w:szCs w:val="24"/>
        </w:rPr>
      </w:pPr>
    </w:p>
    <w:p w14:paraId="0A02F1AA" w14:textId="77777777" w:rsidR="006E5B49" w:rsidRPr="006E5B49" w:rsidRDefault="006E5B49" w:rsidP="006E5B49">
      <w:pPr>
        <w:spacing w:after="0" w:line="240" w:lineRule="auto"/>
        <w:rPr>
          <w:sz w:val="24"/>
          <w:szCs w:val="24"/>
        </w:rPr>
      </w:pPr>
      <w:r w:rsidRPr="006E5B49">
        <w:rPr>
          <w:b/>
          <w:bCs/>
          <w:sz w:val="24"/>
          <w:szCs w:val="24"/>
        </w:rPr>
        <w:t xml:space="preserve">Brookings Institution Side Event: Financing the New Urban Agenda: </w:t>
      </w:r>
      <w:hyperlink r:id="rId13" w:history="1">
        <w:r w:rsidRPr="006E5B49">
          <w:rPr>
            <w:rStyle w:val="Hyperlink"/>
            <w:b/>
            <w:bCs/>
            <w:sz w:val="24"/>
            <w:szCs w:val="24"/>
          </w:rPr>
          <w:t>Multi-level Metropolitan Finance for 21st Century Cities</w:t>
        </w:r>
      </w:hyperlink>
      <w:r w:rsidRPr="006E5B49">
        <w:rPr>
          <w:b/>
          <w:bCs/>
          <w:sz w:val="24"/>
          <w:szCs w:val="24"/>
        </w:rPr>
        <w:t xml:space="preserve"> - 8:00 a.m. to 9:00 a.m.</w:t>
      </w:r>
    </w:p>
    <w:p w14:paraId="13BA0E1D" w14:textId="77777777" w:rsidR="006D57A2" w:rsidRPr="006D57A2" w:rsidRDefault="006D57A2" w:rsidP="006D57A2">
      <w:pPr>
        <w:spacing w:after="0" w:line="240" w:lineRule="auto"/>
        <w:rPr>
          <w:sz w:val="24"/>
          <w:szCs w:val="24"/>
        </w:rPr>
      </w:pPr>
      <w:r w:rsidRPr="006D57A2">
        <w:rPr>
          <w:sz w:val="24"/>
          <w:szCs w:val="24"/>
        </w:rPr>
        <w:t>Location: Casa de la Cultura, Room R14</w:t>
      </w:r>
    </w:p>
    <w:p w14:paraId="407AA171" w14:textId="7CE9D06E" w:rsidR="006D57A2" w:rsidRPr="006D57A2" w:rsidRDefault="006D57A2" w:rsidP="006D57A2">
      <w:pPr>
        <w:spacing w:after="0" w:line="240" w:lineRule="auto"/>
        <w:rPr>
          <w:sz w:val="24"/>
          <w:szCs w:val="24"/>
        </w:rPr>
      </w:pPr>
    </w:p>
    <w:p w14:paraId="6AD9ED60" w14:textId="77777777" w:rsidR="006E5B49" w:rsidRPr="006E5B49" w:rsidRDefault="006E5B49" w:rsidP="006E5B49">
      <w:pPr>
        <w:spacing w:after="0" w:line="240" w:lineRule="auto"/>
        <w:rPr>
          <w:sz w:val="24"/>
          <w:szCs w:val="24"/>
        </w:rPr>
      </w:pPr>
      <w:r w:rsidRPr="006E5B49">
        <w:rPr>
          <w:b/>
          <w:bCs/>
          <w:sz w:val="24"/>
          <w:szCs w:val="24"/>
        </w:rPr>
        <w:t xml:space="preserve">United States Department of Housing and Urban Development (HUD) Side Event featuring Secretary Julian Castro: </w:t>
      </w:r>
      <w:hyperlink r:id="rId14" w:history="1">
        <w:r w:rsidRPr="006E5B49">
          <w:rPr>
            <w:rStyle w:val="Hyperlink"/>
            <w:b/>
            <w:bCs/>
            <w:sz w:val="24"/>
            <w:szCs w:val="24"/>
          </w:rPr>
          <w:t>Equity &amp; Inclusion: A mayor and minister discussion of national-local policies to combat inequality and achieve opportunity for all</w:t>
        </w:r>
      </w:hyperlink>
      <w:r w:rsidRPr="006E5B49">
        <w:rPr>
          <w:b/>
          <w:bCs/>
          <w:sz w:val="24"/>
          <w:szCs w:val="24"/>
        </w:rPr>
        <w:t xml:space="preserve"> - 12:30 p.m. to 1:30 p.m</w:t>
      </w:r>
    </w:p>
    <w:p w14:paraId="759F14A4" w14:textId="77777777" w:rsidR="006D57A2" w:rsidRPr="006D57A2" w:rsidRDefault="006D57A2" w:rsidP="006D57A2">
      <w:pPr>
        <w:spacing w:after="0" w:line="240" w:lineRule="auto"/>
        <w:rPr>
          <w:sz w:val="24"/>
          <w:szCs w:val="24"/>
        </w:rPr>
      </w:pPr>
      <w:r w:rsidRPr="006D57A2">
        <w:rPr>
          <w:sz w:val="24"/>
          <w:szCs w:val="24"/>
        </w:rPr>
        <w:t>Location: Casa de la Cultura, Room R19</w:t>
      </w:r>
    </w:p>
    <w:p w14:paraId="72E7CFC3" w14:textId="77777777" w:rsidR="006D57A2" w:rsidRPr="006D57A2" w:rsidRDefault="006D57A2" w:rsidP="006D57A2">
      <w:pPr>
        <w:spacing w:after="0" w:line="240" w:lineRule="auto"/>
        <w:rPr>
          <w:sz w:val="24"/>
          <w:szCs w:val="24"/>
        </w:rPr>
      </w:pPr>
    </w:p>
    <w:p w14:paraId="008C2797" w14:textId="77777777" w:rsidR="006E5B49" w:rsidRDefault="006E5B49" w:rsidP="006E5B49">
      <w:pPr>
        <w:spacing w:after="0" w:line="240" w:lineRule="auto"/>
        <w:rPr>
          <w:b/>
          <w:bCs/>
          <w:sz w:val="24"/>
          <w:szCs w:val="24"/>
        </w:rPr>
      </w:pPr>
      <w:r w:rsidRPr="006E5B49">
        <w:rPr>
          <w:b/>
          <w:bCs/>
          <w:sz w:val="24"/>
          <w:szCs w:val="24"/>
        </w:rPr>
        <w:t>Lincoln Institute Networking Event:</w:t>
      </w:r>
      <w:hyperlink r:id="rId15" w:history="1">
        <w:r w:rsidRPr="006E5B49">
          <w:rPr>
            <w:rStyle w:val="Hyperlink"/>
            <w:b/>
            <w:bCs/>
            <w:sz w:val="24"/>
            <w:szCs w:val="24"/>
          </w:rPr>
          <w:t xml:space="preserve"> Land and Revenue: A North-South Dialogue on Value Capture</w:t>
        </w:r>
      </w:hyperlink>
      <w:r w:rsidRPr="006E5B49">
        <w:rPr>
          <w:b/>
          <w:bCs/>
          <w:sz w:val="24"/>
          <w:szCs w:val="24"/>
        </w:rPr>
        <w:t xml:space="preserve"> - 2:00 p.m. to 4:00 p.m.</w:t>
      </w:r>
    </w:p>
    <w:p w14:paraId="689E017D" w14:textId="3562F2C5" w:rsidR="00FE4ECE" w:rsidRPr="00FE4ECE" w:rsidRDefault="00FE4ECE" w:rsidP="006E5B49">
      <w:pPr>
        <w:spacing w:after="0" w:line="240" w:lineRule="auto"/>
        <w:rPr>
          <w:sz w:val="24"/>
          <w:szCs w:val="24"/>
        </w:rPr>
      </w:pPr>
      <w:r>
        <w:rPr>
          <w:bCs/>
          <w:sz w:val="24"/>
          <w:szCs w:val="24"/>
        </w:rPr>
        <w:t xml:space="preserve">This international panel discussion will provide an overview of value capture, a set of </w:t>
      </w:r>
      <w:r w:rsidRPr="00FE4ECE">
        <w:rPr>
          <w:bCs/>
          <w:sz w:val="24"/>
          <w:szCs w:val="24"/>
        </w:rPr>
        <w:t>tool</w:t>
      </w:r>
      <w:r>
        <w:rPr>
          <w:bCs/>
          <w:sz w:val="24"/>
          <w:szCs w:val="24"/>
        </w:rPr>
        <w:t>s</w:t>
      </w:r>
      <w:r w:rsidRPr="00FE4ECE">
        <w:rPr>
          <w:bCs/>
          <w:sz w:val="24"/>
          <w:szCs w:val="24"/>
        </w:rPr>
        <w:t xml:space="preserve"> for recovering the increase in land value that results from urban public interventions such as investments, regulatory chang</w:t>
      </w:r>
      <w:r>
        <w:rPr>
          <w:bCs/>
          <w:sz w:val="24"/>
          <w:szCs w:val="24"/>
        </w:rPr>
        <w:t>es and other government actions.</w:t>
      </w:r>
    </w:p>
    <w:p w14:paraId="7D795662" w14:textId="77777777" w:rsidR="006D57A2" w:rsidRPr="006D57A2" w:rsidRDefault="006D57A2" w:rsidP="006D57A2">
      <w:pPr>
        <w:spacing w:after="0" w:line="240" w:lineRule="auto"/>
        <w:rPr>
          <w:sz w:val="24"/>
          <w:szCs w:val="24"/>
        </w:rPr>
      </w:pPr>
      <w:r w:rsidRPr="006D57A2">
        <w:rPr>
          <w:sz w:val="24"/>
          <w:szCs w:val="24"/>
        </w:rPr>
        <w:t>Location: Casa de la Cultura, Room R6</w:t>
      </w:r>
    </w:p>
    <w:p w14:paraId="1611759E" w14:textId="594AFEB6" w:rsidR="006D57A2" w:rsidRPr="006D57A2" w:rsidRDefault="006D57A2" w:rsidP="006D57A2">
      <w:pPr>
        <w:spacing w:after="0" w:line="240" w:lineRule="auto"/>
        <w:rPr>
          <w:sz w:val="24"/>
          <w:szCs w:val="24"/>
        </w:rPr>
      </w:pPr>
    </w:p>
    <w:p w14:paraId="36D9E4A6" w14:textId="77777777" w:rsidR="006D57A2" w:rsidRPr="006D57A2" w:rsidRDefault="006D57A2" w:rsidP="006D57A2">
      <w:pPr>
        <w:spacing w:after="0" w:line="240" w:lineRule="auto"/>
        <w:rPr>
          <w:sz w:val="24"/>
          <w:szCs w:val="24"/>
        </w:rPr>
      </w:pPr>
      <w:r w:rsidRPr="006D57A2">
        <w:rPr>
          <w:b/>
          <w:bCs/>
          <w:sz w:val="24"/>
          <w:szCs w:val="24"/>
        </w:rPr>
        <w:t>Monitoring fiscal conditions in the world’s cities 4:30 p.m. to 5:15 p.m.</w:t>
      </w:r>
    </w:p>
    <w:p w14:paraId="18F693B5" w14:textId="3B5EB2F8" w:rsidR="006D57A2" w:rsidRPr="006D57A2" w:rsidRDefault="006D57A2" w:rsidP="006D57A2">
      <w:pPr>
        <w:spacing w:after="0" w:line="240" w:lineRule="auto"/>
        <w:rPr>
          <w:sz w:val="24"/>
          <w:szCs w:val="24"/>
        </w:rPr>
      </w:pPr>
      <w:r w:rsidRPr="006D57A2">
        <w:rPr>
          <w:sz w:val="24"/>
          <w:szCs w:val="24"/>
        </w:rPr>
        <w:t xml:space="preserve">Location: Next City World Stage Pavilion, </w:t>
      </w:r>
      <w:r w:rsidR="00796856">
        <w:rPr>
          <w:sz w:val="24"/>
          <w:szCs w:val="24"/>
        </w:rPr>
        <w:t>Habitat Expo</w:t>
      </w:r>
      <w:r w:rsidRPr="006D57A2">
        <w:rPr>
          <w:sz w:val="24"/>
          <w:szCs w:val="24"/>
        </w:rPr>
        <w:t>, Stand B30</w:t>
      </w:r>
    </w:p>
    <w:p w14:paraId="3F3C493B" w14:textId="77777777" w:rsidR="00080E71" w:rsidRPr="006D57A2" w:rsidRDefault="00080E71" w:rsidP="006D57A2">
      <w:pPr>
        <w:spacing w:after="0" w:line="240" w:lineRule="auto"/>
        <w:rPr>
          <w:sz w:val="24"/>
          <w:szCs w:val="24"/>
        </w:rPr>
      </w:pPr>
    </w:p>
    <w:p w14:paraId="00032CA5" w14:textId="77777777" w:rsidR="006D57A2" w:rsidRPr="006D57A2" w:rsidRDefault="006D57A2" w:rsidP="006D57A2">
      <w:pPr>
        <w:spacing w:after="0" w:line="240" w:lineRule="auto"/>
        <w:rPr>
          <w:sz w:val="24"/>
          <w:szCs w:val="24"/>
        </w:rPr>
      </w:pPr>
      <w:r w:rsidRPr="006D57A2">
        <w:rPr>
          <w:b/>
          <w:bCs/>
          <w:sz w:val="24"/>
          <w:szCs w:val="24"/>
          <w:u w:val="single"/>
        </w:rPr>
        <w:t>WEDNESDAY, OCTOBER 19</w:t>
      </w:r>
    </w:p>
    <w:p w14:paraId="14D46D04" w14:textId="77777777" w:rsidR="006D57A2" w:rsidRPr="006D57A2" w:rsidRDefault="006D57A2" w:rsidP="006D57A2">
      <w:pPr>
        <w:spacing w:after="0" w:line="240" w:lineRule="auto"/>
        <w:rPr>
          <w:sz w:val="24"/>
          <w:szCs w:val="24"/>
        </w:rPr>
      </w:pPr>
    </w:p>
    <w:p w14:paraId="737F25A4" w14:textId="77777777" w:rsidR="006E5B49" w:rsidRPr="006E5B49" w:rsidRDefault="006E5B49" w:rsidP="006E5B49">
      <w:pPr>
        <w:spacing w:after="0" w:line="240" w:lineRule="auto"/>
        <w:rPr>
          <w:sz w:val="24"/>
          <w:szCs w:val="24"/>
        </w:rPr>
      </w:pPr>
      <w:r w:rsidRPr="006E5B49">
        <w:rPr>
          <w:b/>
          <w:bCs/>
          <w:sz w:val="24"/>
          <w:szCs w:val="24"/>
        </w:rPr>
        <w:t xml:space="preserve">Training Event: </w:t>
      </w:r>
      <w:hyperlink r:id="rId16" w:history="1">
        <w:r w:rsidRPr="006E5B49">
          <w:rPr>
            <w:rStyle w:val="Hyperlink"/>
            <w:b/>
            <w:bCs/>
            <w:sz w:val="24"/>
            <w:szCs w:val="24"/>
          </w:rPr>
          <w:t>Scaling Up Inclusive and Affordable Housing in the New Urban Agenda: Land Use Regulation Challenges for Socially Inclusive and Sustainable Cities</w:t>
        </w:r>
      </w:hyperlink>
      <w:r w:rsidRPr="006E5B49">
        <w:rPr>
          <w:b/>
          <w:bCs/>
          <w:sz w:val="24"/>
          <w:szCs w:val="24"/>
        </w:rPr>
        <w:t xml:space="preserve"> - 8:00 a.m. to 11:00 a.m. </w:t>
      </w:r>
    </w:p>
    <w:p w14:paraId="38414490" w14:textId="77777777" w:rsidR="006D57A2" w:rsidRPr="006D57A2" w:rsidRDefault="006D57A2" w:rsidP="006D57A2">
      <w:pPr>
        <w:spacing w:after="0" w:line="240" w:lineRule="auto"/>
        <w:rPr>
          <w:sz w:val="24"/>
          <w:szCs w:val="24"/>
        </w:rPr>
      </w:pPr>
      <w:r w:rsidRPr="006D57A2">
        <w:rPr>
          <w:sz w:val="24"/>
          <w:szCs w:val="24"/>
        </w:rPr>
        <w:t>Location: Casa de la Cultura, Room R5</w:t>
      </w:r>
    </w:p>
    <w:p w14:paraId="3AF01EB5" w14:textId="77777777" w:rsidR="006D57A2" w:rsidRPr="006D57A2" w:rsidRDefault="006D57A2" w:rsidP="006D57A2">
      <w:pPr>
        <w:spacing w:after="0" w:line="240" w:lineRule="auto"/>
        <w:rPr>
          <w:sz w:val="24"/>
          <w:szCs w:val="24"/>
        </w:rPr>
      </w:pPr>
    </w:p>
    <w:p w14:paraId="558EF79F" w14:textId="77777777" w:rsidR="006E5B49" w:rsidRPr="006E5B49" w:rsidRDefault="006E5B49" w:rsidP="006E5B49">
      <w:pPr>
        <w:spacing w:after="0" w:line="240" w:lineRule="auto"/>
        <w:rPr>
          <w:sz w:val="24"/>
          <w:szCs w:val="24"/>
        </w:rPr>
      </w:pPr>
      <w:r w:rsidRPr="006E5B49">
        <w:rPr>
          <w:b/>
          <w:bCs/>
          <w:sz w:val="24"/>
          <w:szCs w:val="24"/>
        </w:rPr>
        <w:t xml:space="preserve">UN-Habitat Dialogue: </w:t>
      </w:r>
      <w:hyperlink r:id="rId17" w:history="1">
        <w:r w:rsidRPr="006E5B49">
          <w:rPr>
            <w:rStyle w:val="Hyperlink"/>
            <w:b/>
            <w:bCs/>
            <w:sz w:val="24"/>
            <w:szCs w:val="24"/>
          </w:rPr>
          <w:t>Municipal Finance and Local Fiscal Systems</w:t>
        </w:r>
      </w:hyperlink>
      <w:r w:rsidRPr="006E5B49">
        <w:rPr>
          <w:b/>
          <w:bCs/>
          <w:sz w:val="24"/>
          <w:szCs w:val="24"/>
        </w:rPr>
        <w:t>, co-convened by the Lincoln Institute and the World Bank - 10:00 a.m. to 1:00 p.m.</w:t>
      </w:r>
    </w:p>
    <w:p w14:paraId="79FAF508" w14:textId="1489564F" w:rsidR="006D57A2" w:rsidRPr="006D57A2" w:rsidRDefault="006D57A2" w:rsidP="006D57A2">
      <w:pPr>
        <w:spacing w:after="0" w:line="240" w:lineRule="auto"/>
        <w:rPr>
          <w:sz w:val="24"/>
          <w:szCs w:val="24"/>
        </w:rPr>
      </w:pPr>
      <w:r w:rsidRPr="006D57A2">
        <w:rPr>
          <w:sz w:val="24"/>
          <w:szCs w:val="24"/>
        </w:rPr>
        <w:t xml:space="preserve">Location: Casa de </w:t>
      </w:r>
      <w:r w:rsidR="00A02EE4">
        <w:rPr>
          <w:sz w:val="24"/>
          <w:szCs w:val="24"/>
        </w:rPr>
        <w:t xml:space="preserve">la </w:t>
      </w:r>
      <w:r w:rsidRPr="006D57A2">
        <w:rPr>
          <w:sz w:val="24"/>
          <w:szCs w:val="24"/>
        </w:rPr>
        <w:t xml:space="preserve">Cultura, </w:t>
      </w:r>
      <w:r w:rsidR="00A02EE4">
        <w:rPr>
          <w:sz w:val="24"/>
          <w:szCs w:val="24"/>
        </w:rPr>
        <w:t xml:space="preserve">Room 16 </w:t>
      </w:r>
      <w:r w:rsidRPr="006D57A2">
        <w:rPr>
          <w:sz w:val="24"/>
          <w:szCs w:val="24"/>
        </w:rPr>
        <w:t>Teatro Demetrio Aguilera</w:t>
      </w:r>
    </w:p>
    <w:p w14:paraId="2B972E91" w14:textId="77777777" w:rsidR="006D57A2" w:rsidRPr="006D57A2" w:rsidRDefault="006D57A2" w:rsidP="006D57A2">
      <w:pPr>
        <w:spacing w:after="0" w:line="240" w:lineRule="auto"/>
        <w:rPr>
          <w:sz w:val="24"/>
          <w:szCs w:val="24"/>
        </w:rPr>
      </w:pPr>
    </w:p>
    <w:p w14:paraId="1A83A871" w14:textId="77777777" w:rsidR="006E5B49" w:rsidRPr="002861F2" w:rsidRDefault="006E5B49" w:rsidP="002861F2">
      <w:pPr>
        <w:spacing w:after="0" w:line="240" w:lineRule="auto"/>
        <w:rPr>
          <w:rFonts w:eastAsia="Times New Roman"/>
          <w:sz w:val="24"/>
          <w:szCs w:val="24"/>
        </w:rPr>
      </w:pPr>
      <w:r w:rsidRPr="002861F2">
        <w:rPr>
          <w:rFonts w:eastAsia="Times New Roman"/>
          <w:b/>
          <w:bCs/>
          <w:color w:val="000000"/>
          <w:sz w:val="24"/>
          <w:szCs w:val="24"/>
        </w:rPr>
        <w:t xml:space="preserve">New York University Urban Library Event: </w:t>
      </w:r>
      <w:hyperlink r:id="rId18" w:history="1">
        <w:r w:rsidRPr="002861F2">
          <w:rPr>
            <w:rStyle w:val="Hyperlink"/>
            <w:rFonts w:eastAsia="Times New Roman"/>
            <w:b/>
            <w:bCs/>
            <w:color w:val="1155CC"/>
            <w:sz w:val="24"/>
            <w:szCs w:val="24"/>
          </w:rPr>
          <w:t>Atlas of Urban Expansion: the 2016 Edition</w:t>
        </w:r>
      </w:hyperlink>
      <w:r w:rsidRPr="002861F2">
        <w:rPr>
          <w:rFonts w:eastAsia="Times New Roman"/>
          <w:b/>
          <w:bCs/>
          <w:color w:val="000000"/>
          <w:sz w:val="24"/>
          <w:szCs w:val="24"/>
        </w:rPr>
        <w:t xml:space="preserve"> - 12:00 to 12:45 p.m.</w:t>
      </w:r>
    </w:p>
    <w:p w14:paraId="0E225B09" w14:textId="77777777" w:rsidR="006D57A2" w:rsidRPr="002861F2" w:rsidRDefault="006D57A2" w:rsidP="002861F2">
      <w:pPr>
        <w:spacing w:after="0" w:line="240" w:lineRule="auto"/>
        <w:rPr>
          <w:sz w:val="24"/>
          <w:szCs w:val="24"/>
        </w:rPr>
      </w:pPr>
      <w:r w:rsidRPr="002861F2">
        <w:rPr>
          <w:sz w:val="24"/>
          <w:szCs w:val="24"/>
        </w:rPr>
        <w:t>Location: Casa de la Cultura, Urban Library</w:t>
      </w:r>
    </w:p>
    <w:p w14:paraId="180A2BB3" w14:textId="77777777" w:rsidR="003E4476" w:rsidRPr="006D57A2" w:rsidRDefault="003E4476" w:rsidP="006D57A2">
      <w:pPr>
        <w:spacing w:after="0" w:line="240" w:lineRule="auto"/>
        <w:rPr>
          <w:sz w:val="24"/>
          <w:szCs w:val="24"/>
        </w:rPr>
      </w:pPr>
    </w:p>
    <w:p w14:paraId="570B2C74" w14:textId="77777777" w:rsidR="006D57A2" w:rsidRPr="006D57A2" w:rsidRDefault="006D57A2" w:rsidP="006D57A2">
      <w:pPr>
        <w:spacing w:after="0" w:line="240" w:lineRule="auto"/>
        <w:rPr>
          <w:sz w:val="24"/>
          <w:szCs w:val="24"/>
        </w:rPr>
      </w:pPr>
      <w:r w:rsidRPr="006D57A2">
        <w:rPr>
          <w:b/>
          <w:bCs/>
          <w:sz w:val="24"/>
          <w:szCs w:val="24"/>
          <w:u w:val="single"/>
        </w:rPr>
        <w:t>THURSDAY, OCTOBER 20</w:t>
      </w:r>
    </w:p>
    <w:p w14:paraId="3907858D" w14:textId="77777777" w:rsidR="00852389" w:rsidRDefault="00852389" w:rsidP="006D57A2">
      <w:pPr>
        <w:spacing w:after="0" w:line="240" w:lineRule="auto"/>
        <w:rPr>
          <w:b/>
          <w:bCs/>
          <w:sz w:val="24"/>
          <w:szCs w:val="24"/>
        </w:rPr>
      </w:pPr>
    </w:p>
    <w:p w14:paraId="62B54338" w14:textId="30EE177B" w:rsidR="006D57A2" w:rsidRPr="006D57A2" w:rsidRDefault="006D57A2" w:rsidP="006D57A2">
      <w:pPr>
        <w:spacing w:after="0" w:line="240" w:lineRule="auto"/>
        <w:rPr>
          <w:sz w:val="24"/>
          <w:szCs w:val="24"/>
        </w:rPr>
      </w:pPr>
      <w:r w:rsidRPr="006D57A2">
        <w:rPr>
          <w:b/>
          <w:bCs/>
          <w:sz w:val="24"/>
          <w:szCs w:val="24"/>
        </w:rPr>
        <w:t>Kresge Foundation-Urban Institute event</w:t>
      </w:r>
      <w:r w:rsidR="00720202">
        <w:rPr>
          <w:b/>
          <w:bCs/>
          <w:sz w:val="24"/>
          <w:szCs w:val="24"/>
        </w:rPr>
        <w:t>:</w:t>
      </w:r>
      <w:r w:rsidRPr="006D57A2">
        <w:rPr>
          <w:b/>
          <w:bCs/>
          <w:sz w:val="24"/>
          <w:szCs w:val="24"/>
        </w:rPr>
        <w:t xml:space="preserve"> Inclusive Economies in Slow Growth Shrinking Cities - 9:00 a.m. to 10:00 a.m.</w:t>
      </w:r>
      <w:r w:rsidRPr="006D57A2">
        <w:rPr>
          <w:b/>
          <w:bCs/>
          <w:sz w:val="24"/>
          <w:szCs w:val="24"/>
        </w:rPr>
        <w:br/>
      </w:r>
      <w:r w:rsidRPr="006D57A2">
        <w:rPr>
          <w:sz w:val="24"/>
          <w:szCs w:val="24"/>
        </w:rPr>
        <w:t xml:space="preserve">Location: Next City World Stage Pavilion, </w:t>
      </w:r>
      <w:r w:rsidR="00796856">
        <w:rPr>
          <w:sz w:val="24"/>
          <w:szCs w:val="24"/>
        </w:rPr>
        <w:t>Habitat Expo</w:t>
      </w:r>
      <w:r w:rsidRPr="006D57A2">
        <w:rPr>
          <w:sz w:val="24"/>
          <w:szCs w:val="24"/>
        </w:rPr>
        <w:t>, Stand B30</w:t>
      </w:r>
    </w:p>
    <w:p w14:paraId="5EE09674" w14:textId="73F5B13E" w:rsidR="006D57A2" w:rsidRDefault="006D57A2" w:rsidP="006D57A2">
      <w:pPr>
        <w:spacing w:after="0" w:line="240" w:lineRule="auto"/>
        <w:rPr>
          <w:sz w:val="24"/>
          <w:szCs w:val="24"/>
        </w:rPr>
      </w:pPr>
      <w:r w:rsidRPr="006D57A2">
        <w:rPr>
          <w:b/>
          <w:bCs/>
          <w:sz w:val="24"/>
          <w:szCs w:val="24"/>
        </w:rPr>
        <w:lastRenderedPageBreak/>
        <w:br/>
      </w:r>
      <w:r w:rsidR="006E5B49" w:rsidRPr="006E5B49">
        <w:rPr>
          <w:b/>
          <w:bCs/>
          <w:sz w:val="24"/>
          <w:szCs w:val="24"/>
        </w:rPr>
        <w:t xml:space="preserve">Lincoln Institute Urban Library Event: </w:t>
      </w:r>
      <w:hyperlink r:id="rId19" w:history="1">
        <w:r w:rsidR="006E5B49" w:rsidRPr="006E5B49">
          <w:rPr>
            <w:rStyle w:val="Hyperlink"/>
            <w:b/>
            <w:bCs/>
            <w:sz w:val="24"/>
            <w:szCs w:val="24"/>
          </w:rPr>
          <w:t>Foundations of Municipal Fiscal Health</w:t>
        </w:r>
      </w:hyperlink>
      <w:r w:rsidR="006E5B49" w:rsidRPr="006E5B49">
        <w:rPr>
          <w:b/>
          <w:bCs/>
          <w:sz w:val="24"/>
          <w:szCs w:val="24"/>
        </w:rPr>
        <w:t xml:space="preserve"> - 11:00 to 11:45 a.m.</w:t>
      </w:r>
    </w:p>
    <w:p w14:paraId="339D8751" w14:textId="251A0FA7" w:rsidR="006E5B49" w:rsidRPr="006D57A2" w:rsidRDefault="006E5B49" w:rsidP="006D57A2">
      <w:pPr>
        <w:spacing w:after="0" w:line="240" w:lineRule="auto"/>
        <w:rPr>
          <w:sz w:val="24"/>
          <w:szCs w:val="24"/>
        </w:rPr>
      </w:pPr>
      <w:r w:rsidRPr="006E5B49">
        <w:rPr>
          <w:sz w:val="24"/>
          <w:szCs w:val="24"/>
        </w:rPr>
        <w:t xml:space="preserve">A panel led by Martim Smolka, director of the Lincoln Institute’s Program on Latin America and the Caribbean, featuring the use of the property tax as local own-source revenue in the US, Latin America, China, and Africa. </w:t>
      </w:r>
    </w:p>
    <w:p w14:paraId="06EB30F8" w14:textId="77777777" w:rsidR="006D57A2" w:rsidRPr="006D57A2" w:rsidRDefault="006D57A2" w:rsidP="006D57A2">
      <w:pPr>
        <w:spacing w:after="0" w:line="240" w:lineRule="auto"/>
        <w:rPr>
          <w:sz w:val="24"/>
          <w:szCs w:val="24"/>
        </w:rPr>
      </w:pPr>
      <w:r w:rsidRPr="006D57A2">
        <w:rPr>
          <w:sz w:val="24"/>
          <w:szCs w:val="24"/>
        </w:rPr>
        <w:t xml:space="preserve">Location: Casa de la Cultura, Urban Library </w:t>
      </w:r>
    </w:p>
    <w:p w14:paraId="07C25058" w14:textId="77777777" w:rsidR="006D57A2" w:rsidRPr="006D57A2" w:rsidRDefault="006D57A2" w:rsidP="006D57A2">
      <w:pPr>
        <w:spacing w:after="0" w:line="240" w:lineRule="auto"/>
        <w:rPr>
          <w:sz w:val="24"/>
          <w:szCs w:val="24"/>
        </w:rPr>
      </w:pPr>
    </w:p>
    <w:p w14:paraId="449106ED" w14:textId="23B434FC" w:rsidR="006D57A2" w:rsidRPr="006D57A2" w:rsidRDefault="006D57A2" w:rsidP="006D57A2">
      <w:pPr>
        <w:spacing w:after="0" w:line="240" w:lineRule="auto"/>
        <w:rPr>
          <w:sz w:val="24"/>
          <w:szCs w:val="24"/>
        </w:rPr>
      </w:pPr>
      <w:r w:rsidRPr="006D57A2">
        <w:rPr>
          <w:b/>
          <w:bCs/>
          <w:sz w:val="24"/>
          <w:szCs w:val="24"/>
        </w:rPr>
        <w:t xml:space="preserve">Global Planning Education Association Side Event: Capacity Building for the New Urban Agenda: Roles of Universities </w:t>
      </w:r>
      <w:r w:rsidR="006E5B49">
        <w:rPr>
          <w:b/>
          <w:bCs/>
          <w:sz w:val="24"/>
          <w:szCs w:val="24"/>
        </w:rPr>
        <w:t>–</w:t>
      </w:r>
      <w:r w:rsidRPr="006D57A2">
        <w:rPr>
          <w:sz w:val="24"/>
          <w:szCs w:val="24"/>
        </w:rPr>
        <w:t xml:space="preserve"> </w:t>
      </w:r>
      <w:r w:rsidR="002861F2" w:rsidRPr="002861F2">
        <w:rPr>
          <w:b/>
          <w:bCs/>
          <w:sz w:val="24"/>
          <w:szCs w:val="24"/>
        </w:rPr>
        <w:t>11:00 a.m. to 12:00 p.m.</w:t>
      </w:r>
    </w:p>
    <w:p w14:paraId="0AF066F5" w14:textId="232582AA" w:rsidR="006D57A2" w:rsidRDefault="006D57A2" w:rsidP="006D57A2">
      <w:pPr>
        <w:spacing w:after="0" w:line="240" w:lineRule="auto"/>
        <w:rPr>
          <w:sz w:val="24"/>
          <w:szCs w:val="24"/>
        </w:rPr>
      </w:pPr>
      <w:r w:rsidRPr="006D57A2">
        <w:rPr>
          <w:sz w:val="24"/>
          <w:szCs w:val="24"/>
        </w:rPr>
        <w:t>Location: Casa de la Cultura, Room R12</w:t>
      </w:r>
    </w:p>
    <w:p w14:paraId="71128B32" w14:textId="6F72FC64" w:rsidR="00720202" w:rsidRDefault="00720202" w:rsidP="006D57A2">
      <w:pPr>
        <w:spacing w:after="0" w:line="240" w:lineRule="auto"/>
        <w:rPr>
          <w:sz w:val="24"/>
          <w:szCs w:val="24"/>
        </w:rPr>
      </w:pPr>
    </w:p>
    <w:p w14:paraId="79AC73D7" w14:textId="77777777" w:rsidR="00720202" w:rsidRPr="00720202" w:rsidRDefault="00720202" w:rsidP="00720202">
      <w:pPr>
        <w:spacing w:after="0" w:line="240" w:lineRule="auto"/>
        <w:rPr>
          <w:sz w:val="24"/>
          <w:szCs w:val="24"/>
        </w:rPr>
      </w:pPr>
      <w:r w:rsidRPr="00720202">
        <w:rPr>
          <w:b/>
          <w:bCs/>
          <w:sz w:val="24"/>
          <w:szCs w:val="24"/>
        </w:rPr>
        <w:t xml:space="preserve">City of São Paulo Side Event: </w:t>
      </w:r>
      <w:hyperlink r:id="rId20" w:history="1">
        <w:r w:rsidRPr="00720202">
          <w:rPr>
            <w:rStyle w:val="Hyperlink"/>
            <w:b/>
            <w:bCs/>
            <w:sz w:val="24"/>
            <w:szCs w:val="24"/>
          </w:rPr>
          <w:t>São Paulo: The New Urban Agenda Implementation Experience. Public Space Planning and Private Use Regulation: towards a City for Each and Everyone</w:t>
        </w:r>
      </w:hyperlink>
      <w:r w:rsidRPr="00720202">
        <w:rPr>
          <w:b/>
          <w:bCs/>
          <w:sz w:val="24"/>
          <w:szCs w:val="24"/>
        </w:rPr>
        <w:t xml:space="preserve"> - 12:30 p.m. to 1:30 p.m. </w:t>
      </w:r>
    </w:p>
    <w:p w14:paraId="5884DB9D" w14:textId="77777777" w:rsidR="00720202" w:rsidRPr="00720202" w:rsidRDefault="00720202" w:rsidP="00720202">
      <w:pPr>
        <w:spacing w:after="0" w:line="240" w:lineRule="auto"/>
        <w:rPr>
          <w:sz w:val="24"/>
          <w:szCs w:val="24"/>
        </w:rPr>
      </w:pPr>
      <w:r w:rsidRPr="00720202">
        <w:rPr>
          <w:sz w:val="24"/>
          <w:szCs w:val="24"/>
        </w:rPr>
        <w:t>Location: Casa de la Cultura, Room R6</w:t>
      </w:r>
    </w:p>
    <w:p w14:paraId="6BE5B381" w14:textId="77777777" w:rsidR="006D57A2" w:rsidRPr="006D57A2" w:rsidRDefault="006D57A2" w:rsidP="006D57A2">
      <w:pPr>
        <w:spacing w:after="0" w:line="240" w:lineRule="auto"/>
        <w:rPr>
          <w:sz w:val="24"/>
          <w:szCs w:val="24"/>
        </w:rPr>
      </w:pPr>
    </w:p>
    <w:p w14:paraId="6624467C" w14:textId="4619D487" w:rsidR="006D57A2" w:rsidRPr="006D57A2" w:rsidRDefault="006D57A2" w:rsidP="006D57A2">
      <w:pPr>
        <w:spacing w:after="0" w:line="240" w:lineRule="auto"/>
        <w:rPr>
          <w:sz w:val="24"/>
          <w:szCs w:val="24"/>
        </w:rPr>
      </w:pPr>
      <w:r w:rsidRPr="006D57A2">
        <w:rPr>
          <w:b/>
          <w:bCs/>
          <w:sz w:val="24"/>
          <w:szCs w:val="24"/>
        </w:rPr>
        <w:t>M</w:t>
      </w:r>
      <w:r w:rsidR="00A02EE4">
        <w:rPr>
          <w:b/>
          <w:bCs/>
          <w:sz w:val="24"/>
          <w:szCs w:val="24"/>
        </w:rPr>
        <w:t>onitoring Global Urbanization: T</w:t>
      </w:r>
      <w:r w:rsidRPr="006D57A2">
        <w:rPr>
          <w:b/>
          <w:bCs/>
          <w:sz w:val="24"/>
          <w:szCs w:val="24"/>
        </w:rPr>
        <w:t>he Atlas of Urban Expansion - 1:00 p.m. to 1:30 p.m.</w:t>
      </w:r>
    </w:p>
    <w:p w14:paraId="56D42295" w14:textId="2391911B" w:rsidR="006D57A2" w:rsidRPr="006D57A2" w:rsidRDefault="006D57A2" w:rsidP="006D57A2">
      <w:pPr>
        <w:spacing w:after="0" w:line="240" w:lineRule="auto"/>
        <w:rPr>
          <w:sz w:val="24"/>
          <w:szCs w:val="24"/>
        </w:rPr>
      </w:pPr>
      <w:r w:rsidRPr="006D57A2">
        <w:rPr>
          <w:sz w:val="24"/>
          <w:szCs w:val="24"/>
        </w:rPr>
        <w:t xml:space="preserve">Location: Next City World Stage Pavilion, </w:t>
      </w:r>
      <w:r w:rsidR="00796856">
        <w:rPr>
          <w:sz w:val="24"/>
          <w:szCs w:val="24"/>
        </w:rPr>
        <w:t>Habitat Expo</w:t>
      </w:r>
      <w:r w:rsidRPr="006D57A2">
        <w:rPr>
          <w:sz w:val="24"/>
          <w:szCs w:val="24"/>
        </w:rPr>
        <w:t>, Stand B30</w:t>
      </w:r>
    </w:p>
    <w:p w14:paraId="3C900E6E" w14:textId="77777777" w:rsidR="00080E71" w:rsidRDefault="00080E71" w:rsidP="006D57A2">
      <w:pPr>
        <w:spacing w:after="0" w:line="240" w:lineRule="auto"/>
        <w:rPr>
          <w:b/>
          <w:bCs/>
          <w:sz w:val="24"/>
          <w:szCs w:val="24"/>
        </w:rPr>
      </w:pPr>
    </w:p>
    <w:p w14:paraId="233F7F6E" w14:textId="77777777" w:rsidR="006D57A2" w:rsidRPr="006D57A2" w:rsidRDefault="006D57A2" w:rsidP="006D57A2">
      <w:pPr>
        <w:spacing w:after="0" w:line="240" w:lineRule="auto"/>
        <w:rPr>
          <w:sz w:val="24"/>
          <w:szCs w:val="24"/>
        </w:rPr>
      </w:pPr>
      <w:r w:rsidRPr="006D57A2">
        <w:rPr>
          <w:b/>
          <w:bCs/>
          <w:sz w:val="24"/>
          <w:szCs w:val="24"/>
        </w:rPr>
        <w:t xml:space="preserve">Nature and Cities - 1:30 p.m. to 2:00 p.m. </w:t>
      </w:r>
    </w:p>
    <w:p w14:paraId="18C53F0F" w14:textId="289A8C61" w:rsidR="006D57A2" w:rsidRPr="006D57A2" w:rsidRDefault="006D57A2" w:rsidP="00080E71">
      <w:pPr>
        <w:spacing w:after="0" w:line="240" w:lineRule="auto"/>
        <w:rPr>
          <w:sz w:val="24"/>
          <w:szCs w:val="24"/>
        </w:rPr>
      </w:pPr>
      <w:r w:rsidRPr="006D57A2">
        <w:rPr>
          <w:i/>
          <w:iCs/>
          <w:sz w:val="24"/>
          <w:szCs w:val="24"/>
        </w:rPr>
        <w:t>Nature and Cities</w:t>
      </w:r>
      <w:r w:rsidRPr="006D57A2">
        <w:rPr>
          <w:sz w:val="24"/>
          <w:szCs w:val="24"/>
        </w:rPr>
        <w:t xml:space="preserve"> </w:t>
      </w:r>
      <w:r w:rsidR="00080E71">
        <w:rPr>
          <w:sz w:val="24"/>
          <w:szCs w:val="24"/>
        </w:rPr>
        <w:t xml:space="preserve">book </w:t>
      </w:r>
      <w:r w:rsidRPr="006D57A2">
        <w:rPr>
          <w:sz w:val="24"/>
          <w:szCs w:val="24"/>
        </w:rPr>
        <w:t xml:space="preserve">sneak preview </w:t>
      </w:r>
    </w:p>
    <w:p w14:paraId="6210EC54" w14:textId="20D583FC" w:rsidR="006D57A2" w:rsidRDefault="006D57A2" w:rsidP="006D57A2">
      <w:pPr>
        <w:spacing w:after="0" w:line="240" w:lineRule="auto"/>
        <w:rPr>
          <w:sz w:val="24"/>
          <w:szCs w:val="24"/>
        </w:rPr>
      </w:pPr>
      <w:r w:rsidRPr="006D57A2">
        <w:rPr>
          <w:sz w:val="24"/>
          <w:szCs w:val="24"/>
        </w:rPr>
        <w:t xml:space="preserve">Location: Next City World Stage Pavilion, </w:t>
      </w:r>
      <w:r w:rsidR="00796856">
        <w:rPr>
          <w:sz w:val="24"/>
          <w:szCs w:val="24"/>
        </w:rPr>
        <w:t>Habitat Expo</w:t>
      </w:r>
      <w:r w:rsidRPr="006D57A2">
        <w:rPr>
          <w:sz w:val="24"/>
          <w:szCs w:val="24"/>
        </w:rPr>
        <w:t>, Stand B30</w:t>
      </w:r>
    </w:p>
    <w:p w14:paraId="3A353057" w14:textId="258C529F" w:rsidR="002861F2" w:rsidRDefault="002861F2" w:rsidP="006D57A2">
      <w:pPr>
        <w:spacing w:after="0" w:line="240" w:lineRule="auto"/>
        <w:rPr>
          <w:sz w:val="24"/>
          <w:szCs w:val="24"/>
        </w:rPr>
      </w:pPr>
    </w:p>
    <w:p w14:paraId="4E5D6FCD" w14:textId="77777777" w:rsidR="002861F2" w:rsidRPr="00852389" w:rsidRDefault="002861F2" w:rsidP="002861F2">
      <w:pPr>
        <w:spacing w:after="0" w:line="240" w:lineRule="auto"/>
        <w:rPr>
          <w:b/>
          <w:sz w:val="24"/>
          <w:szCs w:val="24"/>
        </w:rPr>
      </w:pPr>
      <w:r w:rsidRPr="00852389">
        <w:rPr>
          <w:b/>
          <w:sz w:val="24"/>
          <w:szCs w:val="24"/>
        </w:rPr>
        <w:t xml:space="preserve">Global Municipal Database and the Finance for City Leaders handbook - 4:00 p.m. to 5:30 p.m. </w:t>
      </w:r>
    </w:p>
    <w:p w14:paraId="134A6F83" w14:textId="445E05F1" w:rsidR="002861F2" w:rsidRDefault="002861F2" w:rsidP="002861F2">
      <w:pPr>
        <w:spacing w:after="0" w:line="240" w:lineRule="auto"/>
        <w:rPr>
          <w:sz w:val="24"/>
          <w:szCs w:val="24"/>
        </w:rPr>
      </w:pPr>
      <w:r w:rsidRPr="002861F2">
        <w:rPr>
          <w:sz w:val="24"/>
          <w:szCs w:val="24"/>
        </w:rPr>
        <w:t>Location: One UN Pavilion, Room A</w:t>
      </w:r>
    </w:p>
    <w:p w14:paraId="1BE3DED0" w14:textId="77777777" w:rsidR="00210BCB" w:rsidRPr="00080E71" w:rsidRDefault="00210BCB" w:rsidP="00080E71">
      <w:pPr>
        <w:spacing w:after="0" w:line="240" w:lineRule="auto"/>
        <w:rPr>
          <w:sz w:val="24"/>
          <w:szCs w:val="24"/>
        </w:rPr>
      </w:pPr>
    </w:p>
    <w:p w14:paraId="00C32988" w14:textId="53E53CDE" w:rsidR="00C24A1C" w:rsidRPr="00C24A1C" w:rsidRDefault="00C24A1C" w:rsidP="00505995">
      <w:pPr>
        <w:spacing w:after="0" w:line="240" w:lineRule="auto"/>
        <w:rPr>
          <w:sz w:val="24"/>
          <w:szCs w:val="24"/>
        </w:rPr>
      </w:pPr>
      <w:bookmarkStart w:id="0" w:name="_GoBack"/>
      <w:bookmarkEnd w:id="0"/>
      <w:r w:rsidRPr="00C24A1C">
        <w:rPr>
          <w:sz w:val="24"/>
          <w:szCs w:val="24"/>
        </w:rPr>
        <w:t>The Lincoln Institute of Land Policy is an independent, nonpartisan organization whose mission is to help solve global economic, social, and environmental challenges to improve the quality of life through creative approaches to the use, taxation, and stewardship of land.</w:t>
      </w:r>
    </w:p>
    <w:p w14:paraId="5A1CEBB8" w14:textId="77777777" w:rsidR="00E15BE4" w:rsidRPr="00505995" w:rsidRDefault="00C24A1C" w:rsidP="00505995">
      <w:pPr>
        <w:spacing w:after="0" w:line="240" w:lineRule="auto"/>
        <w:jc w:val="center"/>
        <w:rPr>
          <w:sz w:val="24"/>
          <w:szCs w:val="24"/>
        </w:rPr>
      </w:pPr>
      <w:r w:rsidRPr="00C24A1C">
        <w:rPr>
          <w:sz w:val="24"/>
          <w:szCs w:val="24"/>
        </w:rPr>
        <w:t>###</w:t>
      </w:r>
    </w:p>
    <w:sectPr w:rsidR="00E15BE4" w:rsidRPr="00505995" w:rsidSect="00426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46086" w14:textId="77777777" w:rsidR="00F4064D" w:rsidRDefault="00F4064D" w:rsidP="00C24A1C">
      <w:pPr>
        <w:spacing w:after="0" w:line="240" w:lineRule="auto"/>
      </w:pPr>
      <w:r>
        <w:separator/>
      </w:r>
    </w:p>
  </w:endnote>
  <w:endnote w:type="continuationSeparator" w:id="0">
    <w:p w14:paraId="34127F0F" w14:textId="77777777" w:rsidR="00F4064D" w:rsidRDefault="00F4064D" w:rsidP="00C2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F927D" w14:textId="77777777" w:rsidR="00F4064D" w:rsidRDefault="00F4064D" w:rsidP="00C24A1C">
      <w:pPr>
        <w:spacing w:after="0" w:line="240" w:lineRule="auto"/>
      </w:pPr>
      <w:r>
        <w:separator/>
      </w:r>
    </w:p>
  </w:footnote>
  <w:footnote w:type="continuationSeparator" w:id="0">
    <w:p w14:paraId="6E7FA03A" w14:textId="77777777" w:rsidR="00F4064D" w:rsidRDefault="00F4064D" w:rsidP="00C24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166F"/>
    <w:multiLevelType w:val="hybridMultilevel"/>
    <w:tmpl w:val="AC1C24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63B56F8"/>
    <w:multiLevelType w:val="hybridMultilevel"/>
    <w:tmpl w:val="6C7C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33809"/>
    <w:multiLevelType w:val="hybridMultilevel"/>
    <w:tmpl w:val="C0AE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07"/>
    <w:rsid w:val="000324C1"/>
    <w:rsid w:val="0006395F"/>
    <w:rsid w:val="00064824"/>
    <w:rsid w:val="00080E71"/>
    <w:rsid w:val="000C4DFD"/>
    <w:rsid w:val="00144D2A"/>
    <w:rsid w:val="001650C4"/>
    <w:rsid w:val="00210BCB"/>
    <w:rsid w:val="002173AA"/>
    <w:rsid w:val="0027759E"/>
    <w:rsid w:val="002861F2"/>
    <w:rsid w:val="002C6186"/>
    <w:rsid w:val="002D6782"/>
    <w:rsid w:val="002E10DD"/>
    <w:rsid w:val="00314ED5"/>
    <w:rsid w:val="00383BE4"/>
    <w:rsid w:val="003E4476"/>
    <w:rsid w:val="003F2746"/>
    <w:rsid w:val="0041086C"/>
    <w:rsid w:val="00425B96"/>
    <w:rsid w:val="00426397"/>
    <w:rsid w:val="00440889"/>
    <w:rsid w:val="004815F5"/>
    <w:rsid w:val="004B7CAE"/>
    <w:rsid w:val="00505995"/>
    <w:rsid w:val="005D35EC"/>
    <w:rsid w:val="005F3B77"/>
    <w:rsid w:val="006900EE"/>
    <w:rsid w:val="006B15C2"/>
    <w:rsid w:val="006B5B09"/>
    <w:rsid w:val="006D57A2"/>
    <w:rsid w:val="006E5B49"/>
    <w:rsid w:val="00700363"/>
    <w:rsid w:val="00720202"/>
    <w:rsid w:val="0074017A"/>
    <w:rsid w:val="00772025"/>
    <w:rsid w:val="00774E94"/>
    <w:rsid w:val="00796856"/>
    <w:rsid w:val="007F27FD"/>
    <w:rsid w:val="008066DA"/>
    <w:rsid w:val="00812DAE"/>
    <w:rsid w:val="00830660"/>
    <w:rsid w:val="00842C99"/>
    <w:rsid w:val="008504DD"/>
    <w:rsid w:val="00852389"/>
    <w:rsid w:val="008E4AF8"/>
    <w:rsid w:val="008F500B"/>
    <w:rsid w:val="009E4E98"/>
    <w:rsid w:val="00A02EE4"/>
    <w:rsid w:val="00A12DDB"/>
    <w:rsid w:val="00B1645B"/>
    <w:rsid w:val="00B45962"/>
    <w:rsid w:val="00C23699"/>
    <w:rsid w:val="00C24A1C"/>
    <w:rsid w:val="00CE1C1D"/>
    <w:rsid w:val="00CE28FE"/>
    <w:rsid w:val="00D920E3"/>
    <w:rsid w:val="00DC5EE6"/>
    <w:rsid w:val="00DD212C"/>
    <w:rsid w:val="00E12697"/>
    <w:rsid w:val="00E15BE4"/>
    <w:rsid w:val="00E21529"/>
    <w:rsid w:val="00E81107"/>
    <w:rsid w:val="00E912CE"/>
    <w:rsid w:val="00EA3C51"/>
    <w:rsid w:val="00ED33D0"/>
    <w:rsid w:val="00F4064D"/>
    <w:rsid w:val="00F8038B"/>
    <w:rsid w:val="00FA5A14"/>
    <w:rsid w:val="00FB5CE0"/>
    <w:rsid w:val="00FE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82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6DA"/>
    <w:pPr>
      <w:ind w:left="720"/>
      <w:contextualSpacing/>
    </w:pPr>
  </w:style>
  <w:style w:type="paragraph" w:styleId="Header">
    <w:name w:val="header"/>
    <w:basedOn w:val="Normal"/>
    <w:link w:val="HeaderChar"/>
    <w:uiPriority w:val="99"/>
    <w:unhideWhenUsed/>
    <w:rsid w:val="00C2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A1C"/>
  </w:style>
  <w:style w:type="paragraph" w:styleId="Footer">
    <w:name w:val="footer"/>
    <w:basedOn w:val="Normal"/>
    <w:link w:val="FooterChar"/>
    <w:uiPriority w:val="99"/>
    <w:unhideWhenUsed/>
    <w:rsid w:val="00C2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A1C"/>
  </w:style>
  <w:style w:type="character" w:styleId="Hyperlink">
    <w:name w:val="Hyperlink"/>
    <w:basedOn w:val="DefaultParagraphFont"/>
    <w:uiPriority w:val="99"/>
    <w:unhideWhenUsed/>
    <w:rsid w:val="006D57A2"/>
    <w:rPr>
      <w:color w:val="0000FF" w:themeColor="hyperlink"/>
      <w:u w:val="single"/>
    </w:rPr>
  </w:style>
  <w:style w:type="character" w:styleId="FollowedHyperlink">
    <w:name w:val="FollowedHyperlink"/>
    <w:basedOn w:val="DefaultParagraphFont"/>
    <w:uiPriority w:val="99"/>
    <w:semiHidden/>
    <w:unhideWhenUsed/>
    <w:rsid w:val="00080E71"/>
    <w:rPr>
      <w:color w:val="800080" w:themeColor="followedHyperlink"/>
      <w:u w:val="single"/>
    </w:rPr>
  </w:style>
  <w:style w:type="paragraph" w:styleId="BalloonText">
    <w:name w:val="Balloon Text"/>
    <w:basedOn w:val="Normal"/>
    <w:link w:val="BalloonTextChar"/>
    <w:uiPriority w:val="99"/>
    <w:semiHidden/>
    <w:unhideWhenUsed/>
    <w:rsid w:val="00286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311">
      <w:bodyDiv w:val="1"/>
      <w:marLeft w:val="0"/>
      <w:marRight w:val="0"/>
      <w:marTop w:val="0"/>
      <w:marBottom w:val="0"/>
      <w:divBdr>
        <w:top w:val="none" w:sz="0" w:space="0" w:color="auto"/>
        <w:left w:val="none" w:sz="0" w:space="0" w:color="auto"/>
        <w:bottom w:val="none" w:sz="0" w:space="0" w:color="auto"/>
        <w:right w:val="none" w:sz="0" w:space="0" w:color="auto"/>
      </w:divBdr>
      <w:divsChild>
        <w:div w:id="884803077">
          <w:marLeft w:val="0"/>
          <w:marRight w:val="0"/>
          <w:marTop w:val="0"/>
          <w:marBottom w:val="75"/>
          <w:divBdr>
            <w:top w:val="none" w:sz="0" w:space="0" w:color="auto"/>
            <w:left w:val="none" w:sz="0" w:space="0" w:color="auto"/>
            <w:bottom w:val="none" w:sz="0" w:space="0" w:color="auto"/>
            <w:right w:val="none" w:sz="0" w:space="0" w:color="auto"/>
          </w:divBdr>
        </w:div>
        <w:div w:id="66851261">
          <w:marLeft w:val="0"/>
          <w:marRight w:val="0"/>
          <w:marTop w:val="0"/>
          <w:marBottom w:val="0"/>
          <w:divBdr>
            <w:top w:val="none" w:sz="0" w:space="0" w:color="auto"/>
            <w:left w:val="none" w:sz="0" w:space="0" w:color="auto"/>
            <w:bottom w:val="none" w:sz="0" w:space="0" w:color="auto"/>
            <w:right w:val="none" w:sz="0" w:space="0" w:color="auto"/>
          </w:divBdr>
        </w:div>
      </w:divsChild>
    </w:div>
    <w:div w:id="17003132">
      <w:bodyDiv w:val="1"/>
      <w:marLeft w:val="0"/>
      <w:marRight w:val="0"/>
      <w:marTop w:val="0"/>
      <w:marBottom w:val="0"/>
      <w:divBdr>
        <w:top w:val="none" w:sz="0" w:space="0" w:color="auto"/>
        <w:left w:val="none" w:sz="0" w:space="0" w:color="auto"/>
        <w:bottom w:val="none" w:sz="0" w:space="0" w:color="auto"/>
        <w:right w:val="none" w:sz="0" w:space="0" w:color="auto"/>
      </w:divBdr>
    </w:div>
    <w:div w:id="20059988">
      <w:bodyDiv w:val="1"/>
      <w:marLeft w:val="0"/>
      <w:marRight w:val="0"/>
      <w:marTop w:val="0"/>
      <w:marBottom w:val="0"/>
      <w:divBdr>
        <w:top w:val="none" w:sz="0" w:space="0" w:color="auto"/>
        <w:left w:val="none" w:sz="0" w:space="0" w:color="auto"/>
        <w:bottom w:val="none" w:sz="0" w:space="0" w:color="auto"/>
        <w:right w:val="none" w:sz="0" w:space="0" w:color="auto"/>
      </w:divBdr>
    </w:div>
    <w:div w:id="53085683">
      <w:bodyDiv w:val="1"/>
      <w:marLeft w:val="0"/>
      <w:marRight w:val="0"/>
      <w:marTop w:val="0"/>
      <w:marBottom w:val="0"/>
      <w:divBdr>
        <w:top w:val="none" w:sz="0" w:space="0" w:color="auto"/>
        <w:left w:val="none" w:sz="0" w:space="0" w:color="auto"/>
        <w:bottom w:val="none" w:sz="0" w:space="0" w:color="auto"/>
        <w:right w:val="none" w:sz="0" w:space="0" w:color="auto"/>
      </w:divBdr>
    </w:div>
    <w:div w:id="60369968">
      <w:bodyDiv w:val="1"/>
      <w:marLeft w:val="0"/>
      <w:marRight w:val="0"/>
      <w:marTop w:val="0"/>
      <w:marBottom w:val="0"/>
      <w:divBdr>
        <w:top w:val="none" w:sz="0" w:space="0" w:color="auto"/>
        <w:left w:val="none" w:sz="0" w:space="0" w:color="auto"/>
        <w:bottom w:val="none" w:sz="0" w:space="0" w:color="auto"/>
        <w:right w:val="none" w:sz="0" w:space="0" w:color="auto"/>
      </w:divBdr>
    </w:div>
    <w:div w:id="80957628">
      <w:bodyDiv w:val="1"/>
      <w:marLeft w:val="0"/>
      <w:marRight w:val="0"/>
      <w:marTop w:val="0"/>
      <w:marBottom w:val="0"/>
      <w:divBdr>
        <w:top w:val="none" w:sz="0" w:space="0" w:color="auto"/>
        <w:left w:val="none" w:sz="0" w:space="0" w:color="auto"/>
        <w:bottom w:val="none" w:sz="0" w:space="0" w:color="auto"/>
        <w:right w:val="none" w:sz="0" w:space="0" w:color="auto"/>
      </w:divBdr>
    </w:div>
    <w:div w:id="84614315">
      <w:bodyDiv w:val="1"/>
      <w:marLeft w:val="0"/>
      <w:marRight w:val="0"/>
      <w:marTop w:val="0"/>
      <w:marBottom w:val="0"/>
      <w:divBdr>
        <w:top w:val="none" w:sz="0" w:space="0" w:color="auto"/>
        <w:left w:val="none" w:sz="0" w:space="0" w:color="auto"/>
        <w:bottom w:val="none" w:sz="0" w:space="0" w:color="auto"/>
        <w:right w:val="none" w:sz="0" w:space="0" w:color="auto"/>
      </w:divBdr>
    </w:div>
    <w:div w:id="168718257">
      <w:bodyDiv w:val="1"/>
      <w:marLeft w:val="0"/>
      <w:marRight w:val="0"/>
      <w:marTop w:val="0"/>
      <w:marBottom w:val="0"/>
      <w:divBdr>
        <w:top w:val="none" w:sz="0" w:space="0" w:color="auto"/>
        <w:left w:val="none" w:sz="0" w:space="0" w:color="auto"/>
        <w:bottom w:val="none" w:sz="0" w:space="0" w:color="auto"/>
        <w:right w:val="none" w:sz="0" w:space="0" w:color="auto"/>
      </w:divBdr>
    </w:div>
    <w:div w:id="192571606">
      <w:bodyDiv w:val="1"/>
      <w:marLeft w:val="0"/>
      <w:marRight w:val="0"/>
      <w:marTop w:val="0"/>
      <w:marBottom w:val="0"/>
      <w:divBdr>
        <w:top w:val="none" w:sz="0" w:space="0" w:color="auto"/>
        <w:left w:val="none" w:sz="0" w:space="0" w:color="auto"/>
        <w:bottom w:val="none" w:sz="0" w:space="0" w:color="auto"/>
        <w:right w:val="none" w:sz="0" w:space="0" w:color="auto"/>
      </w:divBdr>
    </w:div>
    <w:div w:id="269581853">
      <w:bodyDiv w:val="1"/>
      <w:marLeft w:val="0"/>
      <w:marRight w:val="0"/>
      <w:marTop w:val="0"/>
      <w:marBottom w:val="0"/>
      <w:divBdr>
        <w:top w:val="none" w:sz="0" w:space="0" w:color="auto"/>
        <w:left w:val="none" w:sz="0" w:space="0" w:color="auto"/>
        <w:bottom w:val="none" w:sz="0" w:space="0" w:color="auto"/>
        <w:right w:val="none" w:sz="0" w:space="0" w:color="auto"/>
      </w:divBdr>
    </w:div>
    <w:div w:id="299773899">
      <w:bodyDiv w:val="1"/>
      <w:marLeft w:val="0"/>
      <w:marRight w:val="0"/>
      <w:marTop w:val="0"/>
      <w:marBottom w:val="0"/>
      <w:divBdr>
        <w:top w:val="none" w:sz="0" w:space="0" w:color="auto"/>
        <w:left w:val="none" w:sz="0" w:space="0" w:color="auto"/>
        <w:bottom w:val="none" w:sz="0" w:space="0" w:color="auto"/>
        <w:right w:val="none" w:sz="0" w:space="0" w:color="auto"/>
      </w:divBdr>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012739">
      <w:bodyDiv w:val="1"/>
      <w:marLeft w:val="0"/>
      <w:marRight w:val="0"/>
      <w:marTop w:val="0"/>
      <w:marBottom w:val="0"/>
      <w:divBdr>
        <w:top w:val="none" w:sz="0" w:space="0" w:color="auto"/>
        <w:left w:val="none" w:sz="0" w:space="0" w:color="auto"/>
        <w:bottom w:val="none" w:sz="0" w:space="0" w:color="auto"/>
        <w:right w:val="none" w:sz="0" w:space="0" w:color="auto"/>
      </w:divBdr>
    </w:div>
    <w:div w:id="333460825">
      <w:bodyDiv w:val="1"/>
      <w:marLeft w:val="0"/>
      <w:marRight w:val="0"/>
      <w:marTop w:val="0"/>
      <w:marBottom w:val="0"/>
      <w:divBdr>
        <w:top w:val="none" w:sz="0" w:space="0" w:color="auto"/>
        <w:left w:val="none" w:sz="0" w:space="0" w:color="auto"/>
        <w:bottom w:val="none" w:sz="0" w:space="0" w:color="auto"/>
        <w:right w:val="none" w:sz="0" w:space="0" w:color="auto"/>
      </w:divBdr>
    </w:div>
    <w:div w:id="402995185">
      <w:bodyDiv w:val="1"/>
      <w:marLeft w:val="0"/>
      <w:marRight w:val="0"/>
      <w:marTop w:val="0"/>
      <w:marBottom w:val="0"/>
      <w:divBdr>
        <w:top w:val="none" w:sz="0" w:space="0" w:color="auto"/>
        <w:left w:val="none" w:sz="0" w:space="0" w:color="auto"/>
        <w:bottom w:val="none" w:sz="0" w:space="0" w:color="auto"/>
        <w:right w:val="none" w:sz="0" w:space="0" w:color="auto"/>
      </w:divBdr>
    </w:div>
    <w:div w:id="414279156">
      <w:bodyDiv w:val="1"/>
      <w:marLeft w:val="0"/>
      <w:marRight w:val="0"/>
      <w:marTop w:val="0"/>
      <w:marBottom w:val="0"/>
      <w:divBdr>
        <w:top w:val="none" w:sz="0" w:space="0" w:color="auto"/>
        <w:left w:val="none" w:sz="0" w:space="0" w:color="auto"/>
        <w:bottom w:val="none" w:sz="0" w:space="0" w:color="auto"/>
        <w:right w:val="none" w:sz="0" w:space="0" w:color="auto"/>
      </w:divBdr>
      <w:divsChild>
        <w:div w:id="467819835">
          <w:marLeft w:val="0"/>
          <w:marRight w:val="0"/>
          <w:marTop w:val="0"/>
          <w:marBottom w:val="75"/>
          <w:divBdr>
            <w:top w:val="none" w:sz="0" w:space="0" w:color="auto"/>
            <w:left w:val="none" w:sz="0" w:space="0" w:color="auto"/>
            <w:bottom w:val="none" w:sz="0" w:space="0" w:color="auto"/>
            <w:right w:val="none" w:sz="0" w:space="0" w:color="auto"/>
          </w:divBdr>
        </w:div>
        <w:div w:id="247467593">
          <w:marLeft w:val="0"/>
          <w:marRight w:val="0"/>
          <w:marTop w:val="0"/>
          <w:marBottom w:val="0"/>
          <w:divBdr>
            <w:top w:val="none" w:sz="0" w:space="0" w:color="auto"/>
            <w:left w:val="none" w:sz="0" w:space="0" w:color="auto"/>
            <w:bottom w:val="none" w:sz="0" w:space="0" w:color="auto"/>
            <w:right w:val="none" w:sz="0" w:space="0" w:color="auto"/>
          </w:divBdr>
        </w:div>
      </w:divsChild>
    </w:div>
    <w:div w:id="490945009">
      <w:bodyDiv w:val="1"/>
      <w:marLeft w:val="0"/>
      <w:marRight w:val="0"/>
      <w:marTop w:val="0"/>
      <w:marBottom w:val="0"/>
      <w:divBdr>
        <w:top w:val="none" w:sz="0" w:space="0" w:color="auto"/>
        <w:left w:val="none" w:sz="0" w:space="0" w:color="auto"/>
        <w:bottom w:val="none" w:sz="0" w:space="0" w:color="auto"/>
        <w:right w:val="none" w:sz="0" w:space="0" w:color="auto"/>
      </w:divBdr>
    </w:div>
    <w:div w:id="560019802">
      <w:bodyDiv w:val="1"/>
      <w:marLeft w:val="0"/>
      <w:marRight w:val="0"/>
      <w:marTop w:val="0"/>
      <w:marBottom w:val="0"/>
      <w:divBdr>
        <w:top w:val="none" w:sz="0" w:space="0" w:color="auto"/>
        <w:left w:val="none" w:sz="0" w:space="0" w:color="auto"/>
        <w:bottom w:val="none" w:sz="0" w:space="0" w:color="auto"/>
        <w:right w:val="none" w:sz="0" w:space="0" w:color="auto"/>
      </w:divBdr>
    </w:div>
    <w:div w:id="593364302">
      <w:bodyDiv w:val="1"/>
      <w:marLeft w:val="0"/>
      <w:marRight w:val="0"/>
      <w:marTop w:val="0"/>
      <w:marBottom w:val="0"/>
      <w:divBdr>
        <w:top w:val="none" w:sz="0" w:space="0" w:color="auto"/>
        <w:left w:val="none" w:sz="0" w:space="0" w:color="auto"/>
        <w:bottom w:val="none" w:sz="0" w:space="0" w:color="auto"/>
        <w:right w:val="none" w:sz="0" w:space="0" w:color="auto"/>
      </w:divBdr>
    </w:div>
    <w:div w:id="610093521">
      <w:bodyDiv w:val="1"/>
      <w:marLeft w:val="0"/>
      <w:marRight w:val="0"/>
      <w:marTop w:val="0"/>
      <w:marBottom w:val="0"/>
      <w:divBdr>
        <w:top w:val="none" w:sz="0" w:space="0" w:color="auto"/>
        <w:left w:val="none" w:sz="0" w:space="0" w:color="auto"/>
        <w:bottom w:val="none" w:sz="0" w:space="0" w:color="auto"/>
        <w:right w:val="none" w:sz="0" w:space="0" w:color="auto"/>
      </w:divBdr>
    </w:div>
    <w:div w:id="643046242">
      <w:bodyDiv w:val="1"/>
      <w:marLeft w:val="0"/>
      <w:marRight w:val="0"/>
      <w:marTop w:val="0"/>
      <w:marBottom w:val="0"/>
      <w:divBdr>
        <w:top w:val="none" w:sz="0" w:space="0" w:color="auto"/>
        <w:left w:val="none" w:sz="0" w:space="0" w:color="auto"/>
        <w:bottom w:val="none" w:sz="0" w:space="0" w:color="auto"/>
        <w:right w:val="none" w:sz="0" w:space="0" w:color="auto"/>
      </w:divBdr>
    </w:div>
    <w:div w:id="660934446">
      <w:bodyDiv w:val="1"/>
      <w:marLeft w:val="0"/>
      <w:marRight w:val="0"/>
      <w:marTop w:val="0"/>
      <w:marBottom w:val="0"/>
      <w:divBdr>
        <w:top w:val="none" w:sz="0" w:space="0" w:color="auto"/>
        <w:left w:val="none" w:sz="0" w:space="0" w:color="auto"/>
        <w:bottom w:val="none" w:sz="0" w:space="0" w:color="auto"/>
        <w:right w:val="none" w:sz="0" w:space="0" w:color="auto"/>
      </w:divBdr>
    </w:div>
    <w:div w:id="674846525">
      <w:bodyDiv w:val="1"/>
      <w:marLeft w:val="0"/>
      <w:marRight w:val="0"/>
      <w:marTop w:val="0"/>
      <w:marBottom w:val="0"/>
      <w:divBdr>
        <w:top w:val="none" w:sz="0" w:space="0" w:color="auto"/>
        <w:left w:val="none" w:sz="0" w:space="0" w:color="auto"/>
        <w:bottom w:val="none" w:sz="0" w:space="0" w:color="auto"/>
        <w:right w:val="none" w:sz="0" w:space="0" w:color="auto"/>
      </w:divBdr>
    </w:div>
    <w:div w:id="714699810">
      <w:bodyDiv w:val="1"/>
      <w:marLeft w:val="0"/>
      <w:marRight w:val="0"/>
      <w:marTop w:val="0"/>
      <w:marBottom w:val="0"/>
      <w:divBdr>
        <w:top w:val="none" w:sz="0" w:space="0" w:color="auto"/>
        <w:left w:val="none" w:sz="0" w:space="0" w:color="auto"/>
        <w:bottom w:val="none" w:sz="0" w:space="0" w:color="auto"/>
        <w:right w:val="none" w:sz="0" w:space="0" w:color="auto"/>
      </w:divBdr>
    </w:div>
    <w:div w:id="762261489">
      <w:bodyDiv w:val="1"/>
      <w:marLeft w:val="0"/>
      <w:marRight w:val="0"/>
      <w:marTop w:val="0"/>
      <w:marBottom w:val="0"/>
      <w:divBdr>
        <w:top w:val="none" w:sz="0" w:space="0" w:color="auto"/>
        <w:left w:val="none" w:sz="0" w:space="0" w:color="auto"/>
        <w:bottom w:val="none" w:sz="0" w:space="0" w:color="auto"/>
        <w:right w:val="none" w:sz="0" w:space="0" w:color="auto"/>
      </w:divBdr>
    </w:div>
    <w:div w:id="764225834">
      <w:bodyDiv w:val="1"/>
      <w:marLeft w:val="0"/>
      <w:marRight w:val="0"/>
      <w:marTop w:val="0"/>
      <w:marBottom w:val="0"/>
      <w:divBdr>
        <w:top w:val="none" w:sz="0" w:space="0" w:color="auto"/>
        <w:left w:val="none" w:sz="0" w:space="0" w:color="auto"/>
        <w:bottom w:val="none" w:sz="0" w:space="0" w:color="auto"/>
        <w:right w:val="none" w:sz="0" w:space="0" w:color="auto"/>
      </w:divBdr>
    </w:div>
    <w:div w:id="804736014">
      <w:bodyDiv w:val="1"/>
      <w:marLeft w:val="0"/>
      <w:marRight w:val="0"/>
      <w:marTop w:val="0"/>
      <w:marBottom w:val="0"/>
      <w:divBdr>
        <w:top w:val="none" w:sz="0" w:space="0" w:color="auto"/>
        <w:left w:val="none" w:sz="0" w:space="0" w:color="auto"/>
        <w:bottom w:val="none" w:sz="0" w:space="0" w:color="auto"/>
        <w:right w:val="none" w:sz="0" w:space="0" w:color="auto"/>
      </w:divBdr>
    </w:div>
    <w:div w:id="805856592">
      <w:bodyDiv w:val="1"/>
      <w:marLeft w:val="0"/>
      <w:marRight w:val="0"/>
      <w:marTop w:val="0"/>
      <w:marBottom w:val="0"/>
      <w:divBdr>
        <w:top w:val="none" w:sz="0" w:space="0" w:color="auto"/>
        <w:left w:val="none" w:sz="0" w:space="0" w:color="auto"/>
        <w:bottom w:val="none" w:sz="0" w:space="0" w:color="auto"/>
        <w:right w:val="none" w:sz="0" w:space="0" w:color="auto"/>
      </w:divBdr>
    </w:div>
    <w:div w:id="886068362">
      <w:bodyDiv w:val="1"/>
      <w:marLeft w:val="0"/>
      <w:marRight w:val="0"/>
      <w:marTop w:val="0"/>
      <w:marBottom w:val="0"/>
      <w:divBdr>
        <w:top w:val="none" w:sz="0" w:space="0" w:color="auto"/>
        <w:left w:val="none" w:sz="0" w:space="0" w:color="auto"/>
        <w:bottom w:val="none" w:sz="0" w:space="0" w:color="auto"/>
        <w:right w:val="none" w:sz="0" w:space="0" w:color="auto"/>
      </w:divBdr>
    </w:div>
    <w:div w:id="886836543">
      <w:bodyDiv w:val="1"/>
      <w:marLeft w:val="0"/>
      <w:marRight w:val="0"/>
      <w:marTop w:val="0"/>
      <w:marBottom w:val="0"/>
      <w:divBdr>
        <w:top w:val="none" w:sz="0" w:space="0" w:color="auto"/>
        <w:left w:val="none" w:sz="0" w:space="0" w:color="auto"/>
        <w:bottom w:val="none" w:sz="0" w:space="0" w:color="auto"/>
        <w:right w:val="none" w:sz="0" w:space="0" w:color="auto"/>
      </w:divBdr>
    </w:div>
    <w:div w:id="971902331">
      <w:bodyDiv w:val="1"/>
      <w:marLeft w:val="0"/>
      <w:marRight w:val="0"/>
      <w:marTop w:val="0"/>
      <w:marBottom w:val="0"/>
      <w:divBdr>
        <w:top w:val="none" w:sz="0" w:space="0" w:color="auto"/>
        <w:left w:val="none" w:sz="0" w:space="0" w:color="auto"/>
        <w:bottom w:val="none" w:sz="0" w:space="0" w:color="auto"/>
        <w:right w:val="none" w:sz="0" w:space="0" w:color="auto"/>
      </w:divBdr>
      <w:divsChild>
        <w:div w:id="266426291">
          <w:marLeft w:val="0"/>
          <w:marRight w:val="0"/>
          <w:marTop w:val="0"/>
          <w:marBottom w:val="75"/>
          <w:divBdr>
            <w:top w:val="none" w:sz="0" w:space="0" w:color="auto"/>
            <w:left w:val="none" w:sz="0" w:space="0" w:color="auto"/>
            <w:bottom w:val="none" w:sz="0" w:space="0" w:color="auto"/>
            <w:right w:val="none" w:sz="0" w:space="0" w:color="auto"/>
          </w:divBdr>
        </w:div>
        <w:div w:id="314647980">
          <w:marLeft w:val="0"/>
          <w:marRight w:val="0"/>
          <w:marTop w:val="0"/>
          <w:marBottom w:val="0"/>
          <w:divBdr>
            <w:top w:val="none" w:sz="0" w:space="0" w:color="auto"/>
            <w:left w:val="none" w:sz="0" w:space="0" w:color="auto"/>
            <w:bottom w:val="none" w:sz="0" w:space="0" w:color="auto"/>
            <w:right w:val="none" w:sz="0" w:space="0" w:color="auto"/>
          </w:divBdr>
        </w:div>
      </w:divsChild>
    </w:div>
    <w:div w:id="1056972572">
      <w:bodyDiv w:val="1"/>
      <w:marLeft w:val="0"/>
      <w:marRight w:val="0"/>
      <w:marTop w:val="0"/>
      <w:marBottom w:val="0"/>
      <w:divBdr>
        <w:top w:val="none" w:sz="0" w:space="0" w:color="auto"/>
        <w:left w:val="none" w:sz="0" w:space="0" w:color="auto"/>
        <w:bottom w:val="none" w:sz="0" w:space="0" w:color="auto"/>
        <w:right w:val="none" w:sz="0" w:space="0" w:color="auto"/>
      </w:divBdr>
      <w:divsChild>
        <w:div w:id="1004212108">
          <w:marLeft w:val="0"/>
          <w:marRight w:val="0"/>
          <w:marTop w:val="0"/>
          <w:marBottom w:val="75"/>
          <w:divBdr>
            <w:top w:val="none" w:sz="0" w:space="0" w:color="auto"/>
            <w:left w:val="none" w:sz="0" w:space="0" w:color="auto"/>
            <w:bottom w:val="none" w:sz="0" w:space="0" w:color="auto"/>
            <w:right w:val="none" w:sz="0" w:space="0" w:color="auto"/>
          </w:divBdr>
        </w:div>
        <w:div w:id="332875873">
          <w:marLeft w:val="0"/>
          <w:marRight w:val="0"/>
          <w:marTop w:val="0"/>
          <w:marBottom w:val="0"/>
          <w:divBdr>
            <w:top w:val="none" w:sz="0" w:space="0" w:color="auto"/>
            <w:left w:val="none" w:sz="0" w:space="0" w:color="auto"/>
            <w:bottom w:val="none" w:sz="0" w:space="0" w:color="auto"/>
            <w:right w:val="none" w:sz="0" w:space="0" w:color="auto"/>
          </w:divBdr>
        </w:div>
      </w:divsChild>
    </w:div>
    <w:div w:id="1079057718">
      <w:bodyDiv w:val="1"/>
      <w:marLeft w:val="0"/>
      <w:marRight w:val="0"/>
      <w:marTop w:val="0"/>
      <w:marBottom w:val="0"/>
      <w:divBdr>
        <w:top w:val="none" w:sz="0" w:space="0" w:color="auto"/>
        <w:left w:val="none" w:sz="0" w:space="0" w:color="auto"/>
        <w:bottom w:val="none" w:sz="0" w:space="0" w:color="auto"/>
        <w:right w:val="none" w:sz="0" w:space="0" w:color="auto"/>
      </w:divBdr>
    </w:div>
    <w:div w:id="1132135661">
      <w:bodyDiv w:val="1"/>
      <w:marLeft w:val="0"/>
      <w:marRight w:val="0"/>
      <w:marTop w:val="0"/>
      <w:marBottom w:val="0"/>
      <w:divBdr>
        <w:top w:val="none" w:sz="0" w:space="0" w:color="auto"/>
        <w:left w:val="none" w:sz="0" w:space="0" w:color="auto"/>
        <w:bottom w:val="none" w:sz="0" w:space="0" w:color="auto"/>
        <w:right w:val="none" w:sz="0" w:space="0" w:color="auto"/>
      </w:divBdr>
    </w:div>
    <w:div w:id="1147432846">
      <w:bodyDiv w:val="1"/>
      <w:marLeft w:val="0"/>
      <w:marRight w:val="0"/>
      <w:marTop w:val="0"/>
      <w:marBottom w:val="0"/>
      <w:divBdr>
        <w:top w:val="none" w:sz="0" w:space="0" w:color="auto"/>
        <w:left w:val="none" w:sz="0" w:space="0" w:color="auto"/>
        <w:bottom w:val="none" w:sz="0" w:space="0" w:color="auto"/>
        <w:right w:val="none" w:sz="0" w:space="0" w:color="auto"/>
      </w:divBdr>
    </w:div>
    <w:div w:id="1249196581">
      <w:bodyDiv w:val="1"/>
      <w:marLeft w:val="0"/>
      <w:marRight w:val="0"/>
      <w:marTop w:val="0"/>
      <w:marBottom w:val="0"/>
      <w:divBdr>
        <w:top w:val="none" w:sz="0" w:space="0" w:color="auto"/>
        <w:left w:val="none" w:sz="0" w:space="0" w:color="auto"/>
        <w:bottom w:val="none" w:sz="0" w:space="0" w:color="auto"/>
        <w:right w:val="none" w:sz="0" w:space="0" w:color="auto"/>
      </w:divBdr>
    </w:div>
    <w:div w:id="1271741092">
      <w:bodyDiv w:val="1"/>
      <w:marLeft w:val="0"/>
      <w:marRight w:val="0"/>
      <w:marTop w:val="0"/>
      <w:marBottom w:val="0"/>
      <w:divBdr>
        <w:top w:val="none" w:sz="0" w:space="0" w:color="auto"/>
        <w:left w:val="none" w:sz="0" w:space="0" w:color="auto"/>
        <w:bottom w:val="none" w:sz="0" w:space="0" w:color="auto"/>
        <w:right w:val="none" w:sz="0" w:space="0" w:color="auto"/>
      </w:divBdr>
    </w:div>
    <w:div w:id="1281645224">
      <w:bodyDiv w:val="1"/>
      <w:marLeft w:val="0"/>
      <w:marRight w:val="0"/>
      <w:marTop w:val="0"/>
      <w:marBottom w:val="0"/>
      <w:divBdr>
        <w:top w:val="none" w:sz="0" w:space="0" w:color="auto"/>
        <w:left w:val="none" w:sz="0" w:space="0" w:color="auto"/>
        <w:bottom w:val="none" w:sz="0" w:space="0" w:color="auto"/>
        <w:right w:val="none" w:sz="0" w:space="0" w:color="auto"/>
      </w:divBdr>
    </w:div>
    <w:div w:id="1374962999">
      <w:bodyDiv w:val="1"/>
      <w:marLeft w:val="0"/>
      <w:marRight w:val="0"/>
      <w:marTop w:val="0"/>
      <w:marBottom w:val="0"/>
      <w:divBdr>
        <w:top w:val="none" w:sz="0" w:space="0" w:color="auto"/>
        <w:left w:val="none" w:sz="0" w:space="0" w:color="auto"/>
        <w:bottom w:val="none" w:sz="0" w:space="0" w:color="auto"/>
        <w:right w:val="none" w:sz="0" w:space="0" w:color="auto"/>
      </w:divBdr>
    </w:div>
    <w:div w:id="1608804273">
      <w:bodyDiv w:val="1"/>
      <w:marLeft w:val="0"/>
      <w:marRight w:val="0"/>
      <w:marTop w:val="0"/>
      <w:marBottom w:val="0"/>
      <w:divBdr>
        <w:top w:val="none" w:sz="0" w:space="0" w:color="auto"/>
        <w:left w:val="none" w:sz="0" w:space="0" w:color="auto"/>
        <w:bottom w:val="none" w:sz="0" w:space="0" w:color="auto"/>
        <w:right w:val="none" w:sz="0" w:space="0" w:color="auto"/>
      </w:divBdr>
    </w:div>
    <w:div w:id="1677030474">
      <w:bodyDiv w:val="1"/>
      <w:marLeft w:val="0"/>
      <w:marRight w:val="0"/>
      <w:marTop w:val="0"/>
      <w:marBottom w:val="0"/>
      <w:divBdr>
        <w:top w:val="none" w:sz="0" w:space="0" w:color="auto"/>
        <w:left w:val="none" w:sz="0" w:space="0" w:color="auto"/>
        <w:bottom w:val="none" w:sz="0" w:space="0" w:color="auto"/>
        <w:right w:val="none" w:sz="0" w:space="0" w:color="auto"/>
      </w:divBdr>
    </w:div>
    <w:div w:id="1724253796">
      <w:bodyDiv w:val="1"/>
      <w:marLeft w:val="0"/>
      <w:marRight w:val="0"/>
      <w:marTop w:val="0"/>
      <w:marBottom w:val="0"/>
      <w:divBdr>
        <w:top w:val="none" w:sz="0" w:space="0" w:color="auto"/>
        <w:left w:val="none" w:sz="0" w:space="0" w:color="auto"/>
        <w:bottom w:val="none" w:sz="0" w:space="0" w:color="auto"/>
        <w:right w:val="none" w:sz="0" w:space="0" w:color="auto"/>
      </w:divBdr>
    </w:div>
    <w:div w:id="1763183420">
      <w:bodyDiv w:val="1"/>
      <w:marLeft w:val="0"/>
      <w:marRight w:val="0"/>
      <w:marTop w:val="0"/>
      <w:marBottom w:val="0"/>
      <w:divBdr>
        <w:top w:val="none" w:sz="0" w:space="0" w:color="auto"/>
        <w:left w:val="none" w:sz="0" w:space="0" w:color="auto"/>
        <w:bottom w:val="none" w:sz="0" w:space="0" w:color="auto"/>
        <w:right w:val="none" w:sz="0" w:space="0" w:color="auto"/>
      </w:divBdr>
    </w:div>
    <w:div w:id="1791968433">
      <w:bodyDiv w:val="1"/>
      <w:marLeft w:val="0"/>
      <w:marRight w:val="0"/>
      <w:marTop w:val="0"/>
      <w:marBottom w:val="0"/>
      <w:divBdr>
        <w:top w:val="none" w:sz="0" w:space="0" w:color="auto"/>
        <w:left w:val="none" w:sz="0" w:space="0" w:color="auto"/>
        <w:bottom w:val="none" w:sz="0" w:space="0" w:color="auto"/>
        <w:right w:val="none" w:sz="0" w:space="0" w:color="auto"/>
      </w:divBdr>
    </w:div>
    <w:div w:id="1811285148">
      <w:bodyDiv w:val="1"/>
      <w:marLeft w:val="0"/>
      <w:marRight w:val="0"/>
      <w:marTop w:val="0"/>
      <w:marBottom w:val="0"/>
      <w:divBdr>
        <w:top w:val="none" w:sz="0" w:space="0" w:color="auto"/>
        <w:left w:val="none" w:sz="0" w:space="0" w:color="auto"/>
        <w:bottom w:val="none" w:sz="0" w:space="0" w:color="auto"/>
        <w:right w:val="none" w:sz="0" w:space="0" w:color="auto"/>
      </w:divBdr>
    </w:div>
    <w:div w:id="1814827386">
      <w:bodyDiv w:val="1"/>
      <w:marLeft w:val="0"/>
      <w:marRight w:val="0"/>
      <w:marTop w:val="0"/>
      <w:marBottom w:val="0"/>
      <w:divBdr>
        <w:top w:val="none" w:sz="0" w:space="0" w:color="auto"/>
        <w:left w:val="none" w:sz="0" w:space="0" w:color="auto"/>
        <w:bottom w:val="none" w:sz="0" w:space="0" w:color="auto"/>
        <w:right w:val="none" w:sz="0" w:space="0" w:color="auto"/>
      </w:divBdr>
      <w:divsChild>
        <w:div w:id="365567265">
          <w:marLeft w:val="0"/>
          <w:marRight w:val="0"/>
          <w:marTop w:val="0"/>
          <w:marBottom w:val="75"/>
          <w:divBdr>
            <w:top w:val="none" w:sz="0" w:space="0" w:color="auto"/>
            <w:left w:val="none" w:sz="0" w:space="0" w:color="auto"/>
            <w:bottom w:val="none" w:sz="0" w:space="0" w:color="auto"/>
            <w:right w:val="none" w:sz="0" w:space="0" w:color="auto"/>
          </w:divBdr>
        </w:div>
        <w:div w:id="344986741">
          <w:marLeft w:val="0"/>
          <w:marRight w:val="0"/>
          <w:marTop w:val="0"/>
          <w:marBottom w:val="0"/>
          <w:divBdr>
            <w:top w:val="none" w:sz="0" w:space="0" w:color="auto"/>
            <w:left w:val="none" w:sz="0" w:space="0" w:color="auto"/>
            <w:bottom w:val="none" w:sz="0" w:space="0" w:color="auto"/>
            <w:right w:val="none" w:sz="0" w:space="0" w:color="auto"/>
          </w:divBdr>
        </w:div>
      </w:divsChild>
    </w:div>
    <w:div w:id="1885826037">
      <w:bodyDiv w:val="1"/>
      <w:marLeft w:val="0"/>
      <w:marRight w:val="0"/>
      <w:marTop w:val="0"/>
      <w:marBottom w:val="0"/>
      <w:divBdr>
        <w:top w:val="none" w:sz="0" w:space="0" w:color="auto"/>
        <w:left w:val="none" w:sz="0" w:space="0" w:color="auto"/>
        <w:bottom w:val="none" w:sz="0" w:space="0" w:color="auto"/>
        <w:right w:val="none" w:sz="0" w:space="0" w:color="auto"/>
      </w:divBdr>
      <w:divsChild>
        <w:div w:id="1630091006">
          <w:marLeft w:val="0"/>
          <w:marRight w:val="0"/>
          <w:marTop w:val="0"/>
          <w:marBottom w:val="75"/>
          <w:divBdr>
            <w:top w:val="none" w:sz="0" w:space="0" w:color="auto"/>
            <w:left w:val="none" w:sz="0" w:space="0" w:color="auto"/>
            <w:bottom w:val="none" w:sz="0" w:space="0" w:color="auto"/>
            <w:right w:val="none" w:sz="0" w:space="0" w:color="auto"/>
          </w:divBdr>
        </w:div>
        <w:div w:id="763301211">
          <w:marLeft w:val="0"/>
          <w:marRight w:val="0"/>
          <w:marTop w:val="0"/>
          <w:marBottom w:val="0"/>
          <w:divBdr>
            <w:top w:val="none" w:sz="0" w:space="0" w:color="auto"/>
            <w:left w:val="none" w:sz="0" w:space="0" w:color="auto"/>
            <w:bottom w:val="none" w:sz="0" w:space="0" w:color="auto"/>
            <w:right w:val="none" w:sz="0" w:space="0" w:color="auto"/>
          </w:divBdr>
        </w:div>
      </w:divsChild>
    </w:div>
    <w:div w:id="1961296951">
      <w:bodyDiv w:val="1"/>
      <w:marLeft w:val="0"/>
      <w:marRight w:val="0"/>
      <w:marTop w:val="0"/>
      <w:marBottom w:val="0"/>
      <w:divBdr>
        <w:top w:val="none" w:sz="0" w:space="0" w:color="auto"/>
        <w:left w:val="none" w:sz="0" w:space="0" w:color="auto"/>
        <w:bottom w:val="none" w:sz="0" w:space="0" w:color="auto"/>
        <w:right w:val="none" w:sz="0" w:space="0" w:color="auto"/>
      </w:divBdr>
    </w:div>
    <w:div w:id="2006735620">
      <w:bodyDiv w:val="1"/>
      <w:marLeft w:val="0"/>
      <w:marRight w:val="0"/>
      <w:marTop w:val="0"/>
      <w:marBottom w:val="0"/>
      <w:divBdr>
        <w:top w:val="none" w:sz="0" w:space="0" w:color="auto"/>
        <w:left w:val="none" w:sz="0" w:space="0" w:color="auto"/>
        <w:bottom w:val="none" w:sz="0" w:space="0" w:color="auto"/>
        <w:right w:val="none" w:sz="0" w:space="0" w:color="auto"/>
      </w:divBdr>
    </w:div>
    <w:div w:id="2006937954">
      <w:bodyDiv w:val="1"/>
      <w:marLeft w:val="0"/>
      <w:marRight w:val="0"/>
      <w:marTop w:val="0"/>
      <w:marBottom w:val="0"/>
      <w:divBdr>
        <w:top w:val="none" w:sz="0" w:space="0" w:color="auto"/>
        <w:left w:val="none" w:sz="0" w:space="0" w:color="auto"/>
        <w:bottom w:val="none" w:sz="0" w:space="0" w:color="auto"/>
        <w:right w:val="none" w:sz="0" w:space="0" w:color="auto"/>
      </w:divBdr>
    </w:div>
    <w:div w:id="2089381026">
      <w:bodyDiv w:val="1"/>
      <w:marLeft w:val="0"/>
      <w:marRight w:val="0"/>
      <w:marTop w:val="0"/>
      <w:marBottom w:val="0"/>
      <w:divBdr>
        <w:top w:val="none" w:sz="0" w:space="0" w:color="auto"/>
        <w:left w:val="none" w:sz="0" w:space="0" w:color="auto"/>
        <w:bottom w:val="none" w:sz="0" w:space="0" w:color="auto"/>
        <w:right w:val="none" w:sz="0" w:space="0" w:color="auto"/>
      </w:divBdr>
    </w:div>
    <w:div w:id="21404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lab.com/politics/2016/08/what-is-habitat-3-united-nations-quito-summit/497624/" TargetMode="External"/><Relationship Id="rId13" Type="http://schemas.openxmlformats.org/officeDocument/2006/relationships/hyperlink" Target="http://habitat3.org/programme/financing-the-new-urban-agenda-multi-level-metropolitan-finance-for-21st-century-cities/" TargetMode="External"/><Relationship Id="rId18" Type="http://schemas.openxmlformats.org/officeDocument/2006/relationships/hyperlink" Target="http://habitat3.org/programme/the-atlas-of-urban-expansion-the-2016-edi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abitat3.org/programme/financing-the-new-urban-agenda-towards-a-global-observatory-on-local-finances/" TargetMode="External"/><Relationship Id="rId17" Type="http://schemas.openxmlformats.org/officeDocument/2006/relationships/hyperlink" Target="http://habitat3.org/programme/municipal-finance-and-local-fiscal-system-policy/" TargetMode="External"/><Relationship Id="rId2" Type="http://schemas.openxmlformats.org/officeDocument/2006/relationships/numbering" Target="numbering.xml"/><Relationship Id="rId16" Type="http://schemas.openxmlformats.org/officeDocument/2006/relationships/hyperlink" Target="http://habitat3.org/categories/training-events/?d=2016-10-19" TargetMode="External"/><Relationship Id="rId20" Type="http://schemas.openxmlformats.org/officeDocument/2006/relationships/hyperlink" Target="http://habitat3.org/programme/sao-paulo-the-new-urban-agenda-implementation-experience-public-space-planning-and-private-use-regulation-towards-a-city-for-each-and-everyon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bitat3.org/programme/municipal-finance-and-local-fiscal-system-policy-2/" TargetMode="External"/><Relationship Id="rId5" Type="http://schemas.openxmlformats.org/officeDocument/2006/relationships/webSettings" Target="webSettings.xml"/><Relationship Id="rId15" Type="http://schemas.openxmlformats.org/officeDocument/2006/relationships/hyperlink" Target="http://habitat3.org/programme/land-and-revenue-a-north-south-dialogue-on-value-capture/" TargetMode="External"/><Relationship Id="rId10" Type="http://schemas.openxmlformats.org/officeDocument/2006/relationships/hyperlink" Target="http://unhabitat.org/un-habitat-and-lincoln-institute-pilot-a-global-municipal-database-for-sustainable-urbanization/" TargetMode="External"/><Relationship Id="rId19" Type="http://schemas.openxmlformats.org/officeDocument/2006/relationships/hyperlink" Target="http://habitat3.org/programme/foundations-of-municipal-fiscal-health/" TargetMode="External"/><Relationship Id="rId4" Type="http://schemas.openxmlformats.org/officeDocument/2006/relationships/settings" Target="settings.xml"/><Relationship Id="rId9" Type="http://schemas.openxmlformats.org/officeDocument/2006/relationships/hyperlink" Target="http://datatoolkits.lincolninst.edu/subcenters/atlas-urban-expansion/" TargetMode="External"/><Relationship Id="rId14" Type="http://schemas.openxmlformats.org/officeDocument/2006/relationships/hyperlink" Target="http://habitat3.org/programme/equity-inclusion-a-mayor-and-minister-discussion-of-national-local-policies-to-combat-inequality-and-achieve-opportunity-for-a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A1E69-762D-4D12-A884-7954FE70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Jason</dc:creator>
  <cp:lastModifiedBy>Will Jason</cp:lastModifiedBy>
  <cp:revision>17</cp:revision>
  <cp:lastPrinted>2016-10-13T18:52:00Z</cp:lastPrinted>
  <dcterms:created xsi:type="dcterms:W3CDTF">2016-10-11T10:59:00Z</dcterms:created>
  <dcterms:modified xsi:type="dcterms:W3CDTF">2016-10-13T19:02:00Z</dcterms:modified>
</cp:coreProperties>
</file>